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25141" w:rsidRDefault="00725141">
      <w:pPr>
        <w:jc w:val="center"/>
        <w:rPr>
          <w:rFonts w:ascii="宋体"/>
          <w:b/>
          <w:bCs/>
          <w:sz w:val="44"/>
          <w:szCs w:val="44"/>
        </w:rPr>
      </w:pPr>
      <w:r>
        <w:rPr>
          <w:rFonts w:ascii="宋体" w:hAnsi="宋体" w:hint="eastAsia"/>
          <w:b/>
          <w:bCs/>
          <w:sz w:val="44"/>
          <w:szCs w:val="44"/>
        </w:rPr>
        <w:t>香洲区</w:t>
      </w:r>
      <w:r>
        <w:rPr>
          <w:rFonts w:ascii="宋体" w:hAnsi="宋体"/>
          <w:b/>
          <w:bCs/>
          <w:sz w:val="44"/>
          <w:szCs w:val="44"/>
        </w:rPr>
        <w:t>2018</w:t>
      </w:r>
      <w:r>
        <w:rPr>
          <w:rFonts w:ascii="宋体" w:hAnsi="宋体" w:hint="eastAsia"/>
          <w:b/>
          <w:bCs/>
          <w:sz w:val="44"/>
          <w:szCs w:val="44"/>
        </w:rPr>
        <w:t>年“香洲工匠”绿化修剪</w:t>
      </w:r>
    </w:p>
    <w:p w:rsidR="00725141" w:rsidRDefault="00725141">
      <w:pPr>
        <w:jc w:val="center"/>
        <w:rPr>
          <w:rFonts w:ascii="宋体"/>
          <w:b/>
          <w:bCs/>
          <w:sz w:val="44"/>
          <w:szCs w:val="44"/>
        </w:rPr>
      </w:pPr>
      <w:r>
        <w:rPr>
          <w:rFonts w:ascii="宋体" w:hAnsi="宋体" w:hint="eastAsia"/>
          <w:b/>
          <w:bCs/>
          <w:sz w:val="44"/>
          <w:szCs w:val="44"/>
        </w:rPr>
        <w:t>技能大赛技术文件</w:t>
      </w:r>
    </w:p>
    <w:p w:rsidR="00725141" w:rsidRDefault="00725141" w:rsidP="003D3A7D">
      <w:pPr>
        <w:ind w:firstLineChars="200" w:firstLine="31680"/>
        <w:rPr>
          <w:rFonts w:ascii="仿宋_GB2312" w:eastAsia="仿宋_GB2312" w:hAnsi="宋体"/>
          <w:sz w:val="32"/>
          <w:szCs w:val="32"/>
        </w:rPr>
      </w:pPr>
      <w:r>
        <w:rPr>
          <w:rFonts w:ascii="仿宋_GB2312" w:eastAsia="仿宋_GB2312" w:hAnsi="宋体" w:hint="eastAsia"/>
          <w:sz w:val="32"/>
          <w:szCs w:val="32"/>
        </w:rPr>
        <w:t>为了大力培育和弘扬精益求精的工匠精神，深入挖掘创新创业的技术能手，香洲区人民政府决定举办珠海市香洲区</w:t>
      </w:r>
      <w:r>
        <w:rPr>
          <w:rFonts w:ascii="仿宋_GB2312" w:eastAsia="仿宋_GB2312" w:hAnsi="宋体"/>
          <w:sz w:val="32"/>
          <w:szCs w:val="32"/>
        </w:rPr>
        <w:t>2018</w:t>
      </w:r>
      <w:r>
        <w:rPr>
          <w:rFonts w:ascii="仿宋_GB2312" w:eastAsia="仿宋_GB2312" w:hAnsi="宋体" w:hint="eastAsia"/>
          <w:sz w:val="32"/>
          <w:szCs w:val="32"/>
        </w:rPr>
        <w:t>年“香洲工匠”技能大赛，其中珠海市香洲区城市管理局及珠海市风景园林和林业协会承办绿化修剪比赛项目，现制定</w:t>
      </w:r>
      <w:r>
        <w:rPr>
          <w:rFonts w:ascii="仿宋_GB2312" w:eastAsia="仿宋_GB2312" w:hAnsi="宋体"/>
          <w:sz w:val="32"/>
          <w:szCs w:val="32"/>
        </w:rPr>
        <w:t>2018</w:t>
      </w:r>
      <w:r>
        <w:rPr>
          <w:rFonts w:ascii="仿宋_GB2312" w:eastAsia="仿宋_GB2312" w:hAnsi="宋体" w:hint="eastAsia"/>
          <w:sz w:val="32"/>
          <w:szCs w:val="32"/>
        </w:rPr>
        <w:t>年</w:t>
      </w:r>
      <w:r w:rsidRPr="00B80032">
        <w:rPr>
          <w:rFonts w:ascii="仿宋_GB2312" w:eastAsia="仿宋_GB2312" w:hAnsi="宋体" w:hint="eastAsia"/>
          <w:sz w:val="32"/>
          <w:szCs w:val="32"/>
        </w:rPr>
        <w:t>“香洲工匠”绿化修剪技能大赛</w:t>
      </w:r>
      <w:r>
        <w:rPr>
          <w:rFonts w:ascii="仿宋_GB2312" w:eastAsia="仿宋_GB2312" w:hAnsi="宋体" w:hint="eastAsia"/>
          <w:sz w:val="32"/>
          <w:szCs w:val="32"/>
        </w:rPr>
        <w:t>的技术文件。</w:t>
      </w:r>
    </w:p>
    <w:p w:rsidR="00725141" w:rsidRDefault="00725141">
      <w:pPr>
        <w:spacing w:line="360" w:lineRule="auto"/>
        <w:rPr>
          <w:rFonts w:ascii="仿宋_GB2312" w:eastAsia="仿宋_GB2312" w:hAnsi="宋体"/>
          <w:b/>
          <w:sz w:val="32"/>
          <w:szCs w:val="32"/>
        </w:rPr>
      </w:pPr>
      <w:r>
        <w:rPr>
          <w:rFonts w:ascii="仿宋_GB2312" w:eastAsia="仿宋_GB2312" w:hAnsi="宋体" w:hint="eastAsia"/>
          <w:b/>
          <w:sz w:val="32"/>
          <w:szCs w:val="32"/>
        </w:rPr>
        <w:t>一、比赛内容</w:t>
      </w:r>
    </w:p>
    <w:p w:rsidR="00725141" w:rsidRDefault="00725141" w:rsidP="003D3A7D">
      <w:pPr>
        <w:ind w:firstLineChars="168" w:firstLine="31680"/>
        <w:rPr>
          <w:rFonts w:ascii="仿宋_GB2312" w:eastAsia="仿宋_GB2312" w:hAnsi="宋体"/>
          <w:b/>
          <w:sz w:val="32"/>
          <w:szCs w:val="32"/>
        </w:rPr>
      </w:pPr>
      <w:r>
        <w:rPr>
          <w:rFonts w:ascii="仿宋_GB2312" w:eastAsia="仿宋_GB2312" w:hAnsi="宋体"/>
          <w:b/>
          <w:sz w:val="32"/>
          <w:szCs w:val="32"/>
        </w:rPr>
        <w:t xml:space="preserve"> </w:t>
      </w:r>
      <w:r w:rsidRPr="00B502C1">
        <w:rPr>
          <w:rFonts w:ascii="仿宋_GB2312" w:eastAsia="仿宋_GB2312" w:hAnsi="宋体" w:hint="eastAsia"/>
          <w:sz w:val="32"/>
          <w:szCs w:val="32"/>
        </w:rPr>
        <w:t>本次绿化修剪技能大赛</w:t>
      </w:r>
      <w:r>
        <w:rPr>
          <w:rFonts w:ascii="仿宋_GB2312" w:eastAsia="仿宋_GB2312" w:hAnsi="宋体" w:hint="eastAsia"/>
          <w:sz w:val="32"/>
          <w:szCs w:val="32"/>
        </w:rPr>
        <w:t>以绿化工绿化修剪职业岗位的要求为依据，分为初赛及复赛。初赛以灌木修剪为考评项目，复赛以修剪灌木、绿篱为考评项目，同时增加现场答辩环节作为加分项。</w:t>
      </w:r>
    </w:p>
    <w:p w:rsidR="00725141" w:rsidRDefault="00725141">
      <w:pPr>
        <w:spacing w:line="360" w:lineRule="auto"/>
        <w:rPr>
          <w:rFonts w:ascii="仿宋_GB2312" w:eastAsia="仿宋_GB2312" w:hAnsi="宋体"/>
          <w:b/>
          <w:sz w:val="32"/>
          <w:szCs w:val="32"/>
        </w:rPr>
      </w:pPr>
      <w:r>
        <w:rPr>
          <w:rFonts w:ascii="仿宋_GB2312" w:eastAsia="仿宋_GB2312" w:hAnsi="宋体" w:hint="eastAsia"/>
          <w:b/>
          <w:sz w:val="32"/>
          <w:szCs w:val="32"/>
        </w:rPr>
        <w:t>二、比赛原则</w:t>
      </w:r>
    </w:p>
    <w:p w:rsidR="00725141" w:rsidRDefault="00725141">
      <w:pPr>
        <w:spacing w:line="360" w:lineRule="auto"/>
        <w:rPr>
          <w:rFonts w:ascii="仿宋_GB2312" w:eastAsia="仿宋_GB2312" w:hAnsi="宋体"/>
          <w:b/>
          <w:sz w:val="32"/>
          <w:szCs w:val="32"/>
        </w:rPr>
      </w:pPr>
      <w:r>
        <w:rPr>
          <w:rFonts w:ascii="仿宋_GB2312" w:eastAsia="仿宋_GB2312" w:hAnsi="宋体" w:hint="eastAsia"/>
          <w:b/>
          <w:sz w:val="32"/>
          <w:szCs w:val="32"/>
        </w:rPr>
        <w:t>（一）公平原则</w:t>
      </w:r>
    </w:p>
    <w:p w:rsidR="00725141" w:rsidRPr="00AC0625" w:rsidRDefault="00725141" w:rsidP="003D3A7D">
      <w:pPr>
        <w:ind w:firstLineChars="168" w:firstLine="31680"/>
        <w:rPr>
          <w:rFonts w:ascii="仿宋_GB2312" w:eastAsia="仿宋_GB2312" w:hAnsi="宋体"/>
          <w:sz w:val="32"/>
          <w:szCs w:val="32"/>
        </w:rPr>
      </w:pPr>
      <w:r w:rsidRPr="00AC0625">
        <w:rPr>
          <w:rFonts w:ascii="仿宋_GB2312" w:eastAsia="仿宋_GB2312" w:hAnsi="宋体"/>
          <w:sz w:val="32"/>
          <w:szCs w:val="32"/>
        </w:rPr>
        <w:t xml:space="preserve"> </w:t>
      </w:r>
      <w:r w:rsidRPr="00AC0625">
        <w:rPr>
          <w:rFonts w:ascii="仿宋_GB2312" w:eastAsia="仿宋_GB2312" w:hAnsi="宋体" w:hint="eastAsia"/>
          <w:sz w:val="32"/>
          <w:szCs w:val="32"/>
        </w:rPr>
        <w:t>赛项组织与筹备的各环节均</w:t>
      </w:r>
      <w:r>
        <w:rPr>
          <w:rFonts w:ascii="仿宋_GB2312" w:eastAsia="仿宋_GB2312" w:hAnsi="宋体" w:hint="eastAsia"/>
          <w:sz w:val="32"/>
          <w:szCs w:val="32"/>
        </w:rPr>
        <w:t>要公平、公正，通过公布技术文件、比赛样题，合理设计竞赛规则、程序、标准，公开执行过程，严格命题、裁判回避和接受监督制度等措施，保证比赛公平。</w:t>
      </w:r>
    </w:p>
    <w:p w:rsidR="00725141" w:rsidRDefault="00725141">
      <w:pPr>
        <w:spacing w:line="360" w:lineRule="auto"/>
        <w:rPr>
          <w:rFonts w:ascii="仿宋_GB2312" w:eastAsia="仿宋_GB2312" w:hAnsi="宋体"/>
          <w:b/>
          <w:sz w:val="32"/>
          <w:szCs w:val="32"/>
        </w:rPr>
      </w:pPr>
      <w:r>
        <w:rPr>
          <w:rFonts w:ascii="仿宋_GB2312" w:eastAsia="仿宋_GB2312" w:hAnsi="宋体" w:hint="eastAsia"/>
          <w:b/>
          <w:sz w:val="32"/>
          <w:szCs w:val="32"/>
        </w:rPr>
        <w:t>（二）开放原则</w:t>
      </w:r>
    </w:p>
    <w:p w:rsidR="00725141" w:rsidRDefault="00725141" w:rsidP="003D3A7D">
      <w:pPr>
        <w:ind w:firstLineChars="168" w:firstLine="31680"/>
        <w:rPr>
          <w:rFonts w:ascii="仿宋_GB2312" w:eastAsia="仿宋_GB2312" w:hAnsi="宋体"/>
          <w:b/>
          <w:sz w:val="32"/>
          <w:szCs w:val="32"/>
        </w:rPr>
      </w:pPr>
      <w:r>
        <w:rPr>
          <w:rFonts w:ascii="仿宋_GB2312" w:eastAsia="仿宋_GB2312" w:hAnsi="宋体"/>
          <w:b/>
          <w:sz w:val="32"/>
          <w:szCs w:val="32"/>
        </w:rPr>
        <w:t xml:space="preserve"> </w:t>
      </w:r>
      <w:r w:rsidRPr="00AC0625">
        <w:rPr>
          <w:rFonts w:ascii="仿宋_GB2312" w:eastAsia="仿宋_GB2312" w:hAnsi="宋体" w:hint="eastAsia"/>
          <w:sz w:val="32"/>
          <w:szCs w:val="32"/>
        </w:rPr>
        <w:t>赛项</w:t>
      </w:r>
      <w:r>
        <w:rPr>
          <w:rFonts w:ascii="仿宋_GB2312" w:eastAsia="仿宋_GB2312" w:hAnsi="宋体" w:hint="eastAsia"/>
          <w:sz w:val="32"/>
          <w:szCs w:val="32"/>
        </w:rPr>
        <w:t>设计源于绿化工绿化修剪职业岗位具体要求，能够展现通用性技术与选手创新能力；比赛过程在公平和不干扰比赛选手的前提下允许观摩，向社会开放。</w:t>
      </w:r>
    </w:p>
    <w:p w:rsidR="00725141" w:rsidRDefault="00725141">
      <w:pPr>
        <w:spacing w:line="360" w:lineRule="auto"/>
        <w:rPr>
          <w:rFonts w:ascii="仿宋_GB2312" w:eastAsia="仿宋_GB2312" w:hAnsi="宋体"/>
          <w:b/>
          <w:sz w:val="32"/>
          <w:szCs w:val="32"/>
        </w:rPr>
      </w:pPr>
      <w:r>
        <w:rPr>
          <w:rFonts w:ascii="仿宋_GB2312" w:eastAsia="仿宋_GB2312" w:hAnsi="宋体" w:hint="eastAsia"/>
          <w:b/>
          <w:sz w:val="32"/>
          <w:szCs w:val="32"/>
        </w:rPr>
        <w:t>三、比赛形式</w:t>
      </w:r>
    </w:p>
    <w:p w:rsidR="00725141" w:rsidRDefault="00725141" w:rsidP="003D3A7D">
      <w:pPr>
        <w:ind w:firstLineChars="168" w:firstLine="31680"/>
        <w:rPr>
          <w:rFonts w:ascii="仿宋_GB2312" w:eastAsia="仿宋_GB2312" w:hAnsi="宋体"/>
          <w:sz w:val="32"/>
          <w:szCs w:val="32"/>
        </w:rPr>
      </w:pPr>
      <w:r>
        <w:rPr>
          <w:rFonts w:ascii="仿宋_GB2312" w:eastAsia="仿宋_GB2312" w:hAnsi="宋体" w:cs="宋体" w:hint="eastAsia"/>
          <w:b/>
          <w:kern w:val="0"/>
          <w:sz w:val="32"/>
          <w:szCs w:val="32"/>
        </w:rPr>
        <w:t>（一）初赛项目：</w:t>
      </w:r>
      <w:r>
        <w:rPr>
          <w:rFonts w:ascii="仿宋_GB2312" w:eastAsia="仿宋_GB2312" w:hAnsi="宋体" w:hint="eastAsia"/>
          <w:sz w:val="32"/>
          <w:szCs w:val="32"/>
        </w:rPr>
        <w:t>以灌木修剪为初赛考评项目，总分为</w:t>
      </w:r>
      <w:r>
        <w:rPr>
          <w:rFonts w:ascii="仿宋_GB2312" w:eastAsia="仿宋_GB2312" w:hAnsi="宋体"/>
          <w:sz w:val="32"/>
          <w:szCs w:val="32"/>
        </w:rPr>
        <w:t>100</w:t>
      </w:r>
      <w:r>
        <w:rPr>
          <w:rFonts w:ascii="仿宋_GB2312" w:eastAsia="仿宋_GB2312" w:hAnsi="宋体" w:hint="eastAsia"/>
          <w:sz w:val="32"/>
          <w:szCs w:val="32"/>
        </w:rPr>
        <w:t>分，以分数高低排名选出优良选手进入复赛，名额在</w:t>
      </w:r>
      <w:r>
        <w:rPr>
          <w:rFonts w:ascii="仿宋_GB2312" w:eastAsia="仿宋_GB2312" w:hAnsi="宋体"/>
          <w:sz w:val="32"/>
          <w:szCs w:val="32"/>
        </w:rPr>
        <w:t>30</w:t>
      </w:r>
      <w:r>
        <w:rPr>
          <w:rFonts w:ascii="仿宋_GB2312" w:eastAsia="仿宋_GB2312" w:hAnsi="宋体" w:hint="eastAsia"/>
          <w:sz w:val="32"/>
          <w:szCs w:val="32"/>
        </w:rPr>
        <w:t>名以内。</w:t>
      </w:r>
    </w:p>
    <w:p w:rsidR="00725141" w:rsidRDefault="00725141" w:rsidP="003D3A7D">
      <w:pPr>
        <w:ind w:firstLineChars="168" w:firstLine="31680"/>
        <w:rPr>
          <w:rFonts w:ascii="仿宋_GB2312" w:eastAsia="仿宋_GB2312" w:hAnsi="宋体"/>
          <w:sz w:val="32"/>
          <w:szCs w:val="32"/>
        </w:rPr>
      </w:pPr>
      <w:r>
        <w:rPr>
          <w:rFonts w:ascii="仿宋_GB2312" w:eastAsia="仿宋_GB2312" w:hAnsi="宋体" w:hint="eastAsia"/>
          <w:b/>
          <w:sz w:val="32"/>
          <w:szCs w:val="32"/>
        </w:rPr>
        <w:t>（二）</w:t>
      </w:r>
      <w:r>
        <w:rPr>
          <w:rFonts w:ascii="仿宋_GB2312" w:eastAsia="仿宋_GB2312" w:hAnsi="宋体" w:cs="宋体" w:hint="eastAsia"/>
          <w:b/>
          <w:kern w:val="0"/>
          <w:sz w:val="32"/>
          <w:szCs w:val="32"/>
        </w:rPr>
        <w:t>复赛项目</w:t>
      </w:r>
      <w:r>
        <w:rPr>
          <w:rFonts w:ascii="仿宋_GB2312" w:eastAsia="仿宋_GB2312" w:hAnsi="宋体" w:hint="eastAsia"/>
          <w:b/>
          <w:sz w:val="32"/>
          <w:szCs w:val="32"/>
        </w:rPr>
        <w:t>：</w:t>
      </w:r>
      <w:r>
        <w:rPr>
          <w:rFonts w:ascii="仿宋_GB2312" w:eastAsia="仿宋_GB2312" w:hAnsi="宋体" w:hint="eastAsia"/>
          <w:sz w:val="32"/>
          <w:szCs w:val="32"/>
        </w:rPr>
        <w:t>以修剪灌木、绿篱为主要内容，以动手实操为主要评定依据，总分为</w:t>
      </w:r>
      <w:r>
        <w:rPr>
          <w:rFonts w:ascii="仿宋_GB2312" w:eastAsia="仿宋_GB2312" w:hAnsi="宋体"/>
          <w:sz w:val="32"/>
          <w:szCs w:val="32"/>
        </w:rPr>
        <w:t>100</w:t>
      </w:r>
      <w:r>
        <w:rPr>
          <w:rFonts w:ascii="仿宋_GB2312" w:eastAsia="仿宋_GB2312" w:hAnsi="宋体" w:hint="eastAsia"/>
          <w:sz w:val="32"/>
          <w:szCs w:val="32"/>
        </w:rPr>
        <w:t>分。为提高绿化工的专业知识水平，在复赛项目中增加现场答辩环节，其答辩内容主要与本选手参赛的修剪项目相关，分值为</w:t>
      </w:r>
      <w:r>
        <w:rPr>
          <w:rFonts w:ascii="仿宋_GB2312" w:eastAsia="仿宋_GB2312" w:hAnsi="宋体"/>
          <w:sz w:val="32"/>
          <w:szCs w:val="32"/>
        </w:rPr>
        <w:t>10</w:t>
      </w:r>
      <w:r>
        <w:rPr>
          <w:rFonts w:ascii="仿宋_GB2312" w:eastAsia="仿宋_GB2312" w:hAnsi="宋体" w:hint="eastAsia"/>
          <w:sz w:val="32"/>
          <w:szCs w:val="32"/>
        </w:rPr>
        <w:t>分，作为附加奖励分计入总分。现场答辩以评委提问的形式进行。</w:t>
      </w:r>
    </w:p>
    <w:p w:rsidR="00725141" w:rsidRDefault="00725141">
      <w:pPr>
        <w:spacing w:line="360" w:lineRule="auto"/>
        <w:rPr>
          <w:rFonts w:ascii="仿宋_GB2312" w:eastAsia="仿宋_GB2312" w:hAnsi="宋体"/>
          <w:b/>
          <w:sz w:val="32"/>
          <w:szCs w:val="32"/>
        </w:rPr>
      </w:pPr>
      <w:r>
        <w:rPr>
          <w:rFonts w:ascii="仿宋_GB2312" w:eastAsia="仿宋_GB2312" w:hAnsi="宋体" w:hint="eastAsia"/>
          <w:b/>
          <w:sz w:val="32"/>
          <w:szCs w:val="32"/>
        </w:rPr>
        <w:t>四、比赛材料</w:t>
      </w:r>
    </w:p>
    <w:p w:rsidR="00725141" w:rsidRPr="004C6716" w:rsidRDefault="00725141" w:rsidP="003D3A7D">
      <w:pPr>
        <w:ind w:firstLineChars="168" w:firstLine="31680"/>
        <w:rPr>
          <w:rFonts w:ascii="仿宋_GB2312" w:eastAsia="仿宋_GB2312" w:hAnsi="宋体"/>
          <w:b/>
          <w:sz w:val="32"/>
          <w:szCs w:val="32"/>
        </w:rPr>
      </w:pPr>
      <w:r w:rsidRPr="00B80032">
        <w:rPr>
          <w:rFonts w:ascii="仿宋_GB2312" w:eastAsia="仿宋_GB2312" w:hAnsi="宋体" w:hint="eastAsia"/>
          <w:sz w:val="32"/>
          <w:szCs w:val="32"/>
        </w:rPr>
        <w:t>参赛者自带手工</w:t>
      </w:r>
      <w:r>
        <w:rPr>
          <w:rFonts w:ascii="仿宋_GB2312" w:eastAsia="仿宋_GB2312" w:hAnsi="宋体" w:hint="eastAsia"/>
          <w:sz w:val="32"/>
          <w:szCs w:val="32"/>
        </w:rPr>
        <w:t>修剪工具比赛</w:t>
      </w:r>
      <w:r w:rsidRPr="00B80032">
        <w:rPr>
          <w:rFonts w:ascii="仿宋_GB2312" w:eastAsia="仿宋_GB2312" w:hAnsi="宋体" w:hint="eastAsia"/>
          <w:sz w:val="32"/>
          <w:szCs w:val="32"/>
        </w:rPr>
        <w:t>，禁止带</w:t>
      </w:r>
      <w:r w:rsidRPr="003D3A7D">
        <w:rPr>
          <w:rFonts w:ascii="仿宋_GB2312" w:eastAsia="仿宋_GB2312" w:hAnsi="宋体" w:hint="eastAsia"/>
          <w:sz w:val="32"/>
          <w:szCs w:val="32"/>
        </w:rPr>
        <w:t>绿篱修剪机</w:t>
      </w:r>
      <w:r>
        <w:rPr>
          <w:rFonts w:ascii="仿宋_GB2312" w:eastAsia="仿宋_GB2312" w:hAnsi="宋体" w:hint="eastAsia"/>
          <w:sz w:val="32"/>
          <w:szCs w:val="32"/>
        </w:rPr>
        <w:t>及测量工具</w:t>
      </w:r>
      <w:r w:rsidRPr="00B80032">
        <w:rPr>
          <w:rFonts w:ascii="仿宋_GB2312" w:eastAsia="仿宋_GB2312" w:hAnsi="宋体" w:hint="eastAsia"/>
          <w:sz w:val="32"/>
          <w:szCs w:val="32"/>
        </w:rPr>
        <w:t>。</w:t>
      </w:r>
    </w:p>
    <w:p w:rsidR="00725141" w:rsidRDefault="00725141">
      <w:pPr>
        <w:spacing w:line="360" w:lineRule="auto"/>
        <w:rPr>
          <w:rFonts w:ascii="仿宋_GB2312" w:eastAsia="仿宋_GB2312" w:hAnsi="宋体"/>
          <w:b/>
          <w:sz w:val="32"/>
          <w:szCs w:val="32"/>
        </w:rPr>
      </w:pPr>
      <w:r>
        <w:rPr>
          <w:rFonts w:ascii="仿宋_GB2312" w:eastAsia="仿宋_GB2312" w:hAnsi="宋体" w:hint="eastAsia"/>
          <w:b/>
          <w:sz w:val="32"/>
          <w:szCs w:val="32"/>
        </w:rPr>
        <w:t>五、评价要素</w:t>
      </w:r>
    </w:p>
    <w:tbl>
      <w:tblPr>
        <w:tblW w:w="10020" w:type="dxa"/>
        <w:tblInd w:w="-850" w:type="dxa"/>
        <w:tblLook w:val="0000"/>
      </w:tblPr>
      <w:tblGrid>
        <w:gridCol w:w="532"/>
        <w:gridCol w:w="8456"/>
        <w:gridCol w:w="1032"/>
      </w:tblGrid>
      <w:tr w:rsidR="00725141" w:rsidRPr="00420422" w:rsidTr="003D3A7D">
        <w:trPr>
          <w:trHeight w:val="912"/>
        </w:trPr>
        <w:tc>
          <w:tcPr>
            <w:tcW w:w="10020" w:type="dxa"/>
            <w:gridSpan w:val="3"/>
            <w:tcBorders>
              <w:top w:val="nil"/>
              <w:left w:val="nil"/>
              <w:bottom w:val="nil"/>
              <w:right w:val="nil"/>
            </w:tcBorders>
            <w:vAlign w:val="center"/>
          </w:tcPr>
          <w:p w:rsidR="00725141" w:rsidRPr="00C50445" w:rsidRDefault="00725141" w:rsidP="00C50445">
            <w:pPr>
              <w:jc w:val="center"/>
              <w:rPr>
                <w:rFonts w:ascii="宋体" w:cs="宋体"/>
                <w:b/>
                <w:color w:val="000000"/>
                <w:kern w:val="0"/>
                <w:sz w:val="30"/>
                <w:szCs w:val="30"/>
              </w:rPr>
            </w:pPr>
            <w:r w:rsidRPr="00C50445">
              <w:rPr>
                <w:rFonts w:ascii="宋体" w:cs="宋体" w:hint="eastAsia"/>
                <w:b/>
                <w:color w:val="000000"/>
                <w:kern w:val="0"/>
                <w:sz w:val="30"/>
                <w:szCs w:val="30"/>
              </w:rPr>
              <w:t>灌木修剪评分标准</w:t>
            </w:r>
          </w:p>
        </w:tc>
      </w:tr>
      <w:tr w:rsidR="00725141" w:rsidRPr="00420422" w:rsidTr="00C74E27">
        <w:trPr>
          <w:trHeight w:val="600"/>
        </w:trPr>
        <w:tc>
          <w:tcPr>
            <w:tcW w:w="532" w:type="dxa"/>
            <w:tcBorders>
              <w:top w:val="single" w:sz="4" w:space="0" w:color="auto"/>
              <w:left w:val="single" w:sz="4" w:space="0" w:color="auto"/>
              <w:bottom w:val="single" w:sz="4" w:space="0" w:color="auto"/>
              <w:right w:val="single" w:sz="4" w:space="0" w:color="auto"/>
            </w:tcBorders>
            <w:noWrap/>
            <w:vAlign w:val="center"/>
          </w:tcPr>
          <w:p w:rsidR="00725141" w:rsidRPr="00420422" w:rsidRDefault="00725141" w:rsidP="00420422">
            <w:pPr>
              <w:widowControl/>
              <w:jc w:val="center"/>
              <w:rPr>
                <w:rFonts w:ascii="宋体" w:cs="宋体"/>
                <w:b/>
                <w:bCs/>
                <w:color w:val="000000"/>
                <w:kern w:val="0"/>
                <w:sz w:val="24"/>
              </w:rPr>
            </w:pPr>
            <w:r w:rsidRPr="00420422">
              <w:rPr>
                <w:rFonts w:ascii="宋体" w:hAnsi="宋体" w:cs="宋体" w:hint="eastAsia"/>
                <w:b/>
                <w:bCs/>
                <w:color w:val="000000"/>
                <w:kern w:val="0"/>
                <w:sz w:val="24"/>
              </w:rPr>
              <w:t>序号</w:t>
            </w:r>
          </w:p>
        </w:tc>
        <w:tc>
          <w:tcPr>
            <w:tcW w:w="8456" w:type="dxa"/>
            <w:tcBorders>
              <w:top w:val="single" w:sz="4" w:space="0" w:color="auto"/>
              <w:left w:val="nil"/>
              <w:bottom w:val="single" w:sz="4" w:space="0" w:color="auto"/>
              <w:right w:val="single" w:sz="4" w:space="0" w:color="auto"/>
            </w:tcBorders>
            <w:noWrap/>
            <w:vAlign w:val="center"/>
          </w:tcPr>
          <w:p w:rsidR="00725141" w:rsidRPr="00420422" w:rsidRDefault="00725141" w:rsidP="00420422">
            <w:pPr>
              <w:widowControl/>
              <w:jc w:val="center"/>
              <w:rPr>
                <w:rFonts w:ascii="宋体" w:cs="宋体"/>
                <w:b/>
                <w:bCs/>
                <w:color w:val="000000"/>
                <w:kern w:val="0"/>
                <w:sz w:val="24"/>
              </w:rPr>
            </w:pPr>
            <w:r w:rsidRPr="00420422">
              <w:rPr>
                <w:rFonts w:ascii="宋体" w:hAnsi="宋体" w:cs="宋体" w:hint="eastAsia"/>
                <w:b/>
                <w:bCs/>
                <w:color w:val="000000"/>
                <w:kern w:val="0"/>
                <w:sz w:val="24"/>
              </w:rPr>
              <w:t>评分的内容与标准</w:t>
            </w:r>
          </w:p>
        </w:tc>
        <w:tc>
          <w:tcPr>
            <w:tcW w:w="1032" w:type="dxa"/>
            <w:tcBorders>
              <w:top w:val="single" w:sz="4" w:space="0" w:color="auto"/>
              <w:left w:val="nil"/>
              <w:bottom w:val="single" w:sz="4" w:space="0" w:color="auto"/>
              <w:right w:val="single" w:sz="4" w:space="0" w:color="auto"/>
            </w:tcBorders>
            <w:noWrap/>
            <w:vAlign w:val="center"/>
          </w:tcPr>
          <w:p w:rsidR="00725141" w:rsidRPr="00420422" w:rsidRDefault="00725141" w:rsidP="00420422">
            <w:pPr>
              <w:widowControl/>
              <w:jc w:val="center"/>
              <w:rPr>
                <w:rFonts w:ascii="宋体" w:cs="宋体"/>
                <w:b/>
                <w:bCs/>
                <w:color w:val="000000"/>
                <w:kern w:val="0"/>
                <w:sz w:val="24"/>
              </w:rPr>
            </w:pPr>
            <w:r w:rsidRPr="00420422">
              <w:rPr>
                <w:rFonts w:ascii="宋体" w:hAnsi="宋体" w:cs="宋体" w:hint="eastAsia"/>
                <w:b/>
                <w:bCs/>
                <w:color w:val="000000"/>
                <w:kern w:val="0"/>
                <w:sz w:val="24"/>
              </w:rPr>
              <w:t>标准总分</w:t>
            </w:r>
          </w:p>
        </w:tc>
      </w:tr>
      <w:tr w:rsidR="00725141" w:rsidRPr="00420422" w:rsidTr="00C74E27">
        <w:trPr>
          <w:trHeight w:val="600"/>
        </w:trPr>
        <w:tc>
          <w:tcPr>
            <w:tcW w:w="532" w:type="dxa"/>
            <w:tcBorders>
              <w:top w:val="nil"/>
              <w:left w:val="single" w:sz="4" w:space="0" w:color="auto"/>
              <w:bottom w:val="single" w:sz="4" w:space="0" w:color="auto"/>
              <w:right w:val="single" w:sz="4" w:space="0" w:color="auto"/>
            </w:tcBorders>
            <w:noWrap/>
            <w:vAlign w:val="center"/>
          </w:tcPr>
          <w:p w:rsidR="00725141" w:rsidRPr="00420422" w:rsidRDefault="00725141" w:rsidP="00420422">
            <w:pPr>
              <w:widowControl/>
              <w:jc w:val="center"/>
              <w:rPr>
                <w:rFonts w:ascii="宋体" w:cs="宋体"/>
                <w:color w:val="000000"/>
                <w:kern w:val="0"/>
                <w:sz w:val="24"/>
              </w:rPr>
            </w:pPr>
            <w:r w:rsidRPr="00420422">
              <w:rPr>
                <w:rFonts w:ascii="宋体" w:hAnsi="宋体" w:cs="宋体"/>
                <w:color w:val="000000"/>
                <w:kern w:val="0"/>
                <w:sz w:val="24"/>
              </w:rPr>
              <w:t>1</w:t>
            </w:r>
          </w:p>
        </w:tc>
        <w:tc>
          <w:tcPr>
            <w:tcW w:w="8456" w:type="dxa"/>
            <w:tcBorders>
              <w:top w:val="nil"/>
              <w:left w:val="nil"/>
              <w:bottom w:val="single" w:sz="4" w:space="0" w:color="auto"/>
              <w:right w:val="single" w:sz="4" w:space="0" w:color="auto"/>
            </w:tcBorders>
            <w:vAlign w:val="center"/>
          </w:tcPr>
          <w:p w:rsidR="00725141" w:rsidRPr="00420422" w:rsidRDefault="00725141" w:rsidP="00420422">
            <w:pPr>
              <w:widowControl/>
              <w:jc w:val="center"/>
              <w:rPr>
                <w:rFonts w:ascii="宋体" w:cs="宋体"/>
                <w:color w:val="000000"/>
                <w:kern w:val="0"/>
                <w:sz w:val="24"/>
              </w:rPr>
            </w:pPr>
            <w:r w:rsidRPr="00420422">
              <w:rPr>
                <w:rFonts w:ascii="宋体" w:hAnsi="宋体" w:cs="宋体" w:hint="eastAsia"/>
                <w:color w:val="000000"/>
                <w:kern w:val="0"/>
                <w:sz w:val="24"/>
              </w:rPr>
              <w:t>修剪强度合理适中，能结合观花、观果、观叶灌木的生长习性、着花部位及萌芽性质进行修剪，保持观赏效果。</w:t>
            </w:r>
          </w:p>
        </w:tc>
        <w:tc>
          <w:tcPr>
            <w:tcW w:w="1032" w:type="dxa"/>
            <w:tcBorders>
              <w:top w:val="nil"/>
              <w:left w:val="nil"/>
              <w:bottom w:val="single" w:sz="4" w:space="0" w:color="auto"/>
              <w:right w:val="single" w:sz="4" w:space="0" w:color="auto"/>
            </w:tcBorders>
            <w:noWrap/>
            <w:vAlign w:val="center"/>
          </w:tcPr>
          <w:p w:rsidR="00725141" w:rsidRPr="00420422" w:rsidRDefault="00725141" w:rsidP="00420422">
            <w:pPr>
              <w:widowControl/>
              <w:jc w:val="center"/>
              <w:rPr>
                <w:rFonts w:ascii="宋体" w:cs="宋体"/>
                <w:color w:val="000000"/>
                <w:kern w:val="0"/>
                <w:sz w:val="24"/>
              </w:rPr>
            </w:pPr>
            <w:r w:rsidRPr="00420422">
              <w:rPr>
                <w:rFonts w:ascii="宋体" w:hAnsi="宋体" w:cs="宋体"/>
                <w:color w:val="000000"/>
                <w:kern w:val="0"/>
                <w:sz w:val="24"/>
              </w:rPr>
              <w:t>20</w:t>
            </w:r>
          </w:p>
        </w:tc>
      </w:tr>
      <w:tr w:rsidR="00725141" w:rsidRPr="00420422" w:rsidTr="00C74E27">
        <w:trPr>
          <w:trHeight w:val="600"/>
        </w:trPr>
        <w:tc>
          <w:tcPr>
            <w:tcW w:w="532" w:type="dxa"/>
            <w:tcBorders>
              <w:top w:val="nil"/>
              <w:left w:val="single" w:sz="4" w:space="0" w:color="auto"/>
              <w:bottom w:val="single" w:sz="4" w:space="0" w:color="auto"/>
              <w:right w:val="single" w:sz="4" w:space="0" w:color="auto"/>
            </w:tcBorders>
            <w:noWrap/>
            <w:vAlign w:val="center"/>
          </w:tcPr>
          <w:p w:rsidR="00725141" w:rsidRPr="00420422" w:rsidRDefault="00725141" w:rsidP="00420422">
            <w:pPr>
              <w:widowControl/>
              <w:jc w:val="center"/>
              <w:rPr>
                <w:rFonts w:ascii="宋体" w:cs="宋体"/>
                <w:color w:val="000000"/>
                <w:kern w:val="0"/>
                <w:sz w:val="24"/>
              </w:rPr>
            </w:pPr>
            <w:r w:rsidRPr="00420422">
              <w:rPr>
                <w:rFonts w:ascii="宋体" w:hAnsi="宋体" w:cs="宋体"/>
                <w:color w:val="000000"/>
                <w:kern w:val="0"/>
                <w:sz w:val="24"/>
              </w:rPr>
              <w:t>2</w:t>
            </w:r>
          </w:p>
        </w:tc>
        <w:tc>
          <w:tcPr>
            <w:tcW w:w="8456" w:type="dxa"/>
            <w:tcBorders>
              <w:top w:val="nil"/>
              <w:left w:val="nil"/>
              <w:bottom w:val="single" w:sz="4" w:space="0" w:color="auto"/>
              <w:right w:val="single" w:sz="4" w:space="0" w:color="auto"/>
            </w:tcBorders>
            <w:vAlign w:val="center"/>
          </w:tcPr>
          <w:p w:rsidR="00725141" w:rsidRPr="00420422" w:rsidRDefault="00725141" w:rsidP="00420422">
            <w:pPr>
              <w:widowControl/>
              <w:jc w:val="center"/>
              <w:rPr>
                <w:rFonts w:ascii="宋体" w:cs="宋体"/>
                <w:color w:val="000000"/>
                <w:kern w:val="0"/>
                <w:sz w:val="24"/>
              </w:rPr>
            </w:pPr>
            <w:r w:rsidRPr="00420422">
              <w:rPr>
                <w:rFonts w:ascii="宋体" w:hAnsi="宋体" w:cs="宋体" w:hint="eastAsia"/>
                <w:color w:val="000000"/>
                <w:kern w:val="0"/>
                <w:sz w:val="24"/>
              </w:rPr>
              <w:t>植株定型球形均匀，不偏冠，能找到球类中间出现的徒长枝、枯死枝、病虫枝并进行相应处置。</w:t>
            </w:r>
          </w:p>
        </w:tc>
        <w:tc>
          <w:tcPr>
            <w:tcW w:w="1032" w:type="dxa"/>
            <w:tcBorders>
              <w:top w:val="nil"/>
              <w:left w:val="nil"/>
              <w:bottom w:val="single" w:sz="4" w:space="0" w:color="auto"/>
              <w:right w:val="single" w:sz="4" w:space="0" w:color="auto"/>
            </w:tcBorders>
            <w:noWrap/>
            <w:vAlign w:val="center"/>
          </w:tcPr>
          <w:p w:rsidR="00725141" w:rsidRPr="00420422" w:rsidRDefault="00725141" w:rsidP="00420422">
            <w:pPr>
              <w:widowControl/>
              <w:jc w:val="center"/>
              <w:rPr>
                <w:rFonts w:ascii="宋体" w:cs="宋体"/>
                <w:color w:val="000000"/>
                <w:kern w:val="0"/>
                <w:sz w:val="24"/>
              </w:rPr>
            </w:pPr>
            <w:r w:rsidRPr="00420422">
              <w:rPr>
                <w:rFonts w:ascii="宋体" w:hAnsi="宋体" w:cs="宋体"/>
                <w:color w:val="000000"/>
                <w:kern w:val="0"/>
                <w:sz w:val="24"/>
              </w:rPr>
              <w:t>20</w:t>
            </w:r>
          </w:p>
        </w:tc>
      </w:tr>
      <w:tr w:rsidR="00725141" w:rsidRPr="00420422" w:rsidTr="00C74E27">
        <w:trPr>
          <w:trHeight w:val="885"/>
        </w:trPr>
        <w:tc>
          <w:tcPr>
            <w:tcW w:w="532" w:type="dxa"/>
            <w:tcBorders>
              <w:top w:val="nil"/>
              <w:left w:val="single" w:sz="4" w:space="0" w:color="auto"/>
              <w:bottom w:val="single" w:sz="4" w:space="0" w:color="auto"/>
              <w:right w:val="single" w:sz="4" w:space="0" w:color="auto"/>
            </w:tcBorders>
            <w:noWrap/>
            <w:vAlign w:val="center"/>
          </w:tcPr>
          <w:p w:rsidR="00725141" w:rsidRPr="00420422" w:rsidRDefault="00725141" w:rsidP="00420422">
            <w:pPr>
              <w:widowControl/>
              <w:jc w:val="center"/>
              <w:rPr>
                <w:rFonts w:ascii="宋体" w:cs="宋体"/>
                <w:color w:val="000000"/>
                <w:kern w:val="0"/>
                <w:sz w:val="24"/>
              </w:rPr>
            </w:pPr>
            <w:r w:rsidRPr="00420422">
              <w:rPr>
                <w:rFonts w:ascii="宋体" w:hAnsi="宋体" w:cs="宋体"/>
                <w:color w:val="000000"/>
                <w:kern w:val="0"/>
                <w:sz w:val="24"/>
              </w:rPr>
              <w:t>3</w:t>
            </w:r>
          </w:p>
        </w:tc>
        <w:tc>
          <w:tcPr>
            <w:tcW w:w="8456" w:type="dxa"/>
            <w:tcBorders>
              <w:top w:val="nil"/>
              <w:left w:val="nil"/>
              <w:bottom w:val="single" w:sz="4" w:space="0" w:color="auto"/>
              <w:right w:val="single" w:sz="4" w:space="0" w:color="auto"/>
            </w:tcBorders>
            <w:vAlign w:val="center"/>
          </w:tcPr>
          <w:p w:rsidR="00725141" w:rsidRPr="00420422" w:rsidRDefault="00725141" w:rsidP="00420422">
            <w:pPr>
              <w:widowControl/>
              <w:jc w:val="center"/>
              <w:rPr>
                <w:rFonts w:ascii="宋体" w:cs="宋体"/>
                <w:color w:val="000000"/>
                <w:kern w:val="0"/>
                <w:sz w:val="24"/>
              </w:rPr>
            </w:pPr>
            <w:r w:rsidRPr="00420422">
              <w:rPr>
                <w:rFonts w:ascii="宋体" w:hAnsi="宋体" w:cs="宋体" w:hint="eastAsia"/>
                <w:color w:val="000000"/>
                <w:kern w:val="0"/>
                <w:sz w:val="24"/>
              </w:rPr>
              <w:t>整体观感优美；能根据植物的生物学特征进行修剪，</w:t>
            </w:r>
            <w:r>
              <w:rPr>
                <w:rFonts w:ascii="宋体" w:hAnsi="宋体" w:cs="宋体" w:hint="eastAsia"/>
                <w:color w:val="000000"/>
                <w:kern w:val="0"/>
                <w:sz w:val="24"/>
              </w:rPr>
              <w:t>修剪后的灌木长度、宽度及灌木球半径达到要求标准（具体数据标准比赛时公布）</w:t>
            </w:r>
            <w:r w:rsidRPr="00420422">
              <w:rPr>
                <w:rFonts w:ascii="宋体" w:hAnsi="宋体" w:cs="宋体" w:hint="eastAsia"/>
                <w:color w:val="000000"/>
                <w:kern w:val="0"/>
                <w:sz w:val="24"/>
              </w:rPr>
              <w:t>。</w:t>
            </w:r>
          </w:p>
        </w:tc>
        <w:tc>
          <w:tcPr>
            <w:tcW w:w="1032" w:type="dxa"/>
            <w:tcBorders>
              <w:top w:val="nil"/>
              <w:left w:val="nil"/>
              <w:bottom w:val="single" w:sz="4" w:space="0" w:color="auto"/>
              <w:right w:val="single" w:sz="4" w:space="0" w:color="auto"/>
            </w:tcBorders>
            <w:noWrap/>
            <w:vAlign w:val="center"/>
          </w:tcPr>
          <w:p w:rsidR="00725141" w:rsidRPr="00420422" w:rsidRDefault="00725141" w:rsidP="00420422">
            <w:pPr>
              <w:widowControl/>
              <w:jc w:val="center"/>
              <w:rPr>
                <w:rFonts w:ascii="宋体" w:cs="宋体"/>
                <w:color w:val="000000"/>
                <w:kern w:val="0"/>
                <w:sz w:val="24"/>
              </w:rPr>
            </w:pPr>
            <w:r w:rsidRPr="00420422">
              <w:rPr>
                <w:rFonts w:ascii="宋体" w:hAnsi="宋体" w:cs="宋体"/>
                <w:color w:val="000000"/>
                <w:kern w:val="0"/>
                <w:sz w:val="24"/>
              </w:rPr>
              <w:t>15</w:t>
            </w:r>
          </w:p>
        </w:tc>
      </w:tr>
      <w:tr w:rsidR="00725141" w:rsidRPr="00420422" w:rsidTr="00C74E27">
        <w:trPr>
          <w:trHeight w:val="600"/>
        </w:trPr>
        <w:tc>
          <w:tcPr>
            <w:tcW w:w="532" w:type="dxa"/>
            <w:tcBorders>
              <w:top w:val="nil"/>
              <w:left w:val="single" w:sz="4" w:space="0" w:color="auto"/>
              <w:bottom w:val="single" w:sz="4" w:space="0" w:color="auto"/>
              <w:right w:val="single" w:sz="4" w:space="0" w:color="auto"/>
            </w:tcBorders>
            <w:noWrap/>
            <w:vAlign w:val="center"/>
          </w:tcPr>
          <w:p w:rsidR="00725141" w:rsidRPr="00420422" w:rsidRDefault="00725141" w:rsidP="00420422">
            <w:pPr>
              <w:widowControl/>
              <w:jc w:val="center"/>
              <w:rPr>
                <w:rFonts w:ascii="宋体" w:cs="宋体"/>
                <w:color w:val="000000"/>
                <w:kern w:val="0"/>
                <w:sz w:val="24"/>
              </w:rPr>
            </w:pPr>
            <w:r w:rsidRPr="00420422">
              <w:rPr>
                <w:rFonts w:ascii="宋体" w:hAnsi="宋体" w:cs="宋体"/>
                <w:color w:val="000000"/>
                <w:kern w:val="0"/>
                <w:sz w:val="24"/>
              </w:rPr>
              <w:t>3</w:t>
            </w:r>
          </w:p>
        </w:tc>
        <w:tc>
          <w:tcPr>
            <w:tcW w:w="8456" w:type="dxa"/>
            <w:tcBorders>
              <w:top w:val="nil"/>
              <w:left w:val="nil"/>
              <w:bottom w:val="single" w:sz="4" w:space="0" w:color="auto"/>
              <w:right w:val="single" w:sz="4" w:space="0" w:color="auto"/>
            </w:tcBorders>
            <w:noWrap/>
            <w:vAlign w:val="center"/>
          </w:tcPr>
          <w:p w:rsidR="00725141" w:rsidRPr="00420422" w:rsidRDefault="00725141" w:rsidP="00420422">
            <w:pPr>
              <w:widowControl/>
              <w:jc w:val="center"/>
              <w:rPr>
                <w:rFonts w:ascii="宋体" w:cs="宋体"/>
                <w:color w:val="000000"/>
                <w:kern w:val="0"/>
                <w:sz w:val="24"/>
              </w:rPr>
            </w:pPr>
            <w:r w:rsidRPr="00420422">
              <w:rPr>
                <w:rFonts w:ascii="宋体" w:hAnsi="宋体" w:cs="宋体" w:hint="eastAsia"/>
                <w:color w:val="000000"/>
                <w:kern w:val="0"/>
                <w:sz w:val="24"/>
              </w:rPr>
              <w:t>合理使用修剪工具（大修剪刀、枝剪等），操作熟练。不得使用绿篱修剪机</w:t>
            </w:r>
          </w:p>
        </w:tc>
        <w:tc>
          <w:tcPr>
            <w:tcW w:w="1032" w:type="dxa"/>
            <w:tcBorders>
              <w:top w:val="nil"/>
              <w:left w:val="nil"/>
              <w:bottom w:val="single" w:sz="4" w:space="0" w:color="auto"/>
              <w:right w:val="single" w:sz="4" w:space="0" w:color="auto"/>
            </w:tcBorders>
            <w:noWrap/>
            <w:vAlign w:val="center"/>
          </w:tcPr>
          <w:p w:rsidR="00725141" w:rsidRPr="00420422" w:rsidRDefault="00725141" w:rsidP="00420422">
            <w:pPr>
              <w:widowControl/>
              <w:jc w:val="center"/>
              <w:rPr>
                <w:rFonts w:ascii="宋体" w:cs="宋体"/>
                <w:color w:val="000000"/>
                <w:kern w:val="0"/>
                <w:sz w:val="24"/>
              </w:rPr>
            </w:pPr>
            <w:r w:rsidRPr="00420422">
              <w:rPr>
                <w:rFonts w:ascii="宋体" w:hAnsi="宋体" w:cs="宋体"/>
                <w:color w:val="000000"/>
                <w:kern w:val="0"/>
                <w:sz w:val="24"/>
              </w:rPr>
              <w:t>20</w:t>
            </w:r>
          </w:p>
        </w:tc>
      </w:tr>
      <w:tr w:rsidR="00725141" w:rsidRPr="00420422" w:rsidTr="00C74E27">
        <w:trPr>
          <w:trHeight w:val="600"/>
        </w:trPr>
        <w:tc>
          <w:tcPr>
            <w:tcW w:w="532" w:type="dxa"/>
            <w:tcBorders>
              <w:top w:val="nil"/>
              <w:left w:val="single" w:sz="4" w:space="0" w:color="auto"/>
              <w:bottom w:val="single" w:sz="4" w:space="0" w:color="auto"/>
              <w:right w:val="single" w:sz="4" w:space="0" w:color="auto"/>
            </w:tcBorders>
            <w:noWrap/>
            <w:vAlign w:val="center"/>
          </w:tcPr>
          <w:p w:rsidR="00725141" w:rsidRPr="00420422" w:rsidRDefault="00725141" w:rsidP="00420422">
            <w:pPr>
              <w:widowControl/>
              <w:jc w:val="center"/>
              <w:rPr>
                <w:rFonts w:ascii="宋体" w:cs="宋体"/>
                <w:color w:val="000000"/>
                <w:kern w:val="0"/>
                <w:sz w:val="24"/>
              </w:rPr>
            </w:pPr>
            <w:r w:rsidRPr="00420422">
              <w:rPr>
                <w:rFonts w:ascii="宋体" w:hAnsi="宋体" w:cs="宋体"/>
                <w:color w:val="000000"/>
                <w:kern w:val="0"/>
                <w:sz w:val="24"/>
              </w:rPr>
              <w:t>4</w:t>
            </w:r>
          </w:p>
        </w:tc>
        <w:tc>
          <w:tcPr>
            <w:tcW w:w="8456" w:type="dxa"/>
            <w:tcBorders>
              <w:top w:val="nil"/>
              <w:left w:val="nil"/>
              <w:bottom w:val="single" w:sz="4" w:space="0" w:color="auto"/>
              <w:right w:val="single" w:sz="4" w:space="0" w:color="auto"/>
            </w:tcBorders>
            <w:noWrap/>
            <w:vAlign w:val="center"/>
          </w:tcPr>
          <w:p w:rsidR="00725141" w:rsidRPr="00420422" w:rsidRDefault="00725141" w:rsidP="00420422">
            <w:pPr>
              <w:widowControl/>
              <w:jc w:val="center"/>
              <w:rPr>
                <w:rFonts w:ascii="宋体" w:cs="宋体"/>
                <w:color w:val="000000"/>
                <w:kern w:val="0"/>
                <w:sz w:val="24"/>
              </w:rPr>
            </w:pPr>
            <w:r w:rsidRPr="00420422">
              <w:rPr>
                <w:rFonts w:ascii="宋体" w:hAnsi="宋体" w:cs="宋体" w:hint="eastAsia"/>
                <w:color w:val="000000"/>
                <w:kern w:val="0"/>
                <w:sz w:val="24"/>
              </w:rPr>
              <w:t>修剪过程无使用任何线、绳等辅助工具</w:t>
            </w:r>
          </w:p>
        </w:tc>
        <w:tc>
          <w:tcPr>
            <w:tcW w:w="1032" w:type="dxa"/>
            <w:tcBorders>
              <w:top w:val="nil"/>
              <w:left w:val="nil"/>
              <w:bottom w:val="single" w:sz="4" w:space="0" w:color="auto"/>
              <w:right w:val="single" w:sz="4" w:space="0" w:color="auto"/>
            </w:tcBorders>
            <w:noWrap/>
            <w:vAlign w:val="center"/>
          </w:tcPr>
          <w:p w:rsidR="00725141" w:rsidRPr="00420422" w:rsidRDefault="00725141" w:rsidP="00420422">
            <w:pPr>
              <w:widowControl/>
              <w:jc w:val="center"/>
              <w:rPr>
                <w:rFonts w:ascii="宋体" w:cs="宋体"/>
                <w:color w:val="000000"/>
                <w:kern w:val="0"/>
                <w:sz w:val="24"/>
              </w:rPr>
            </w:pPr>
            <w:r w:rsidRPr="00420422">
              <w:rPr>
                <w:rFonts w:ascii="宋体" w:hAnsi="宋体" w:cs="宋体"/>
                <w:color w:val="000000"/>
                <w:kern w:val="0"/>
                <w:sz w:val="24"/>
              </w:rPr>
              <w:t>10</w:t>
            </w:r>
          </w:p>
        </w:tc>
      </w:tr>
      <w:tr w:rsidR="00725141" w:rsidRPr="00420422" w:rsidTr="00C74E27">
        <w:trPr>
          <w:trHeight w:val="600"/>
        </w:trPr>
        <w:tc>
          <w:tcPr>
            <w:tcW w:w="532" w:type="dxa"/>
            <w:tcBorders>
              <w:top w:val="nil"/>
              <w:left w:val="single" w:sz="4" w:space="0" w:color="auto"/>
              <w:bottom w:val="single" w:sz="4" w:space="0" w:color="auto"/>
              <w:right w:val="single" w:sz="4" w:space="0" w:color="auto"/>
            </w:tcBorders>
            <w:noWrap/>
            <w:vAlign w:val="center"/>
          </w:tcPr>
          <w:p w:rsidR="00725141" w:rsidRPr="00420422" w:rsidRDefault="00725141" w:rsidP="00420422">
            <w:pPr>
              <w:widowControl/>
              <w:jc w:val="center"/>
              <w:rPr>
                <w:rFonts w:ascii="宋体" w:cs="宋体"/>
                <w:color w:val="000000"/>
                <w:kern w:val="0"/>
                <w:sz w:val="24"/>
              </w:rPr>
            </w:pPr>
            <w:r w:rsidRPr="00420422">
              <w:rPr>
                <w:rFonts w:ascii="宋体" w:hAnsi="宋体" w:cs="宋体"/>
                <w:color w:val="000000"/>
                <w:kern w:val="0"/>
                <w:sz w:val="24"/>
              </w:rPr>
              <w:t>5</w:t>
            </w:r>
          </w:p>
        </w:tc>
        <w:tc>
          <w:tcPr>
            <w:tcW w:w="8456" w:type="dxa"/>
            <w:tcBorders>
              <w:top w:val="nil"/>
              <w:left w:val="nil"/>
              <w:bottom w:val="single" w:sz="4" w:space="0" w:color="auto"/>
              <w:right w:val="single" w:sz="4" w:space="0" w:color="auto"/>
            </w:tcBorders>
            <w:noWrap/>
            <w:vAlign w:val="center"/>
          </w:tcPr>
          <w:p w:rsidR="00725141" w:rsidRPr="00420422" w:rsidRDefault="00725141" w:rsidP="00420422">
            <w:pPr>
              <w:widowControl/>
              <w:jc w:val="center"/>
              <w:rPr>
                <w:rFonts w:ascii="宋体" w:cs="宋体"/>
                <w:color w:val="000000"/>
                <w:kern w:val="0"/>
                <w:sz w:val="24"/>
              </w:rPr>
            </w:pPr>
            <w:r w:rsidRPr="00420422">
              <w:rPr>
                <w:rFonts w:ascii="宋体" w:hAnsi="宋体" w:cs="宋体" w:hint="eastAsia"/>
                <w:color w:val="000000"/>
                <w:kern w:val="0"/>
                <w:sz w:val="24"/>
              </w:rPr>
              <w:t>在规定的时间内完成修剪任务</w:t>
            </w:r>
          </w:p>
        </w:tc>
        <w:tc>
          <w:tcPr>
            <w:tcW w:w="1032" w:type="dxa"/>
            <w:tcBorders>
              <w:top w:val="nil"/>
              <w:left w:val="nil"/>
              <w:bottom w:val="single" w:sz="4" w:space="0" w:color="auto"/>
              <w:right w:val="single" w:sz="4" w:space="0" w:color="auto"/>
            </w:tcBorders>
            <w:noWrap/>
            <w:vAlign w:val="center"/>
          </w:tcPr>
          <w:p w:rsidR="00725141" w:rsidRPr="00420422" w:rsidRDefault="00725141" w:rsidP="00420422">
            <w:pPr>
              <w:widowControl/>
              <w:jc w:val="center"/>
              <w:rPr>
                <w:rFonts w:ascii="宋体" w:cs="宋体"/>
                <w:color w:val="000000"/>
                <w:kern w:val="0"/>
                <w:sz w:val="24"/>
              </w:rPr>
            </w:pPr>
            <w:r w:rsidRPr="00420422">
              <w:rPr>
                <w:rFonts w:ascii="宋体" w:hAnsi="宋体" w:cs="宋体"/>
                <w:color w:val="000000"/>
                <w:kern w:val="0"/>
                <w:sz w:val="24"/>
              </w:rPr>
              <w:t>10</w:t>
            </w:r>
          </w:p>
        </w:tc>
      </w:tr>
      <w:tr w:rsidR="00725141" w:rsidRPr="00420422" w:rsidTr="00C74E27">
        <w:trPr>
          <w:trHeight w:val="600"/>
        </w:trPr>
        <w:tc>
          <w:tcPr>
            <w:tcW w:w="532" w:type="dxa"/>
            <w:tcBorders>
              <w:top w:val="nil"/>
              <w:left w:val="single" w:sz="4" w:space="0" w:color="auto"/>
              <w:bottom w:val="single" w:sz="4" w:space="0" w:color="auto"/>
              <w:right w:val="single" w:sz="4" w:space="0" w:color="auto"/>
            </w:tcBorders>
            <w:noWrap/>
            <w:vAlign w:val="center"/>
          </w:tcPr>
          <w:p w:rsidR="00725141" w:rsidRPr="00420422" w:rsidRDefault="00725141" w:rsidP="00420422">
            <w:pPr>
              <w:widowControl/>
              <w:jc w:val="center"/>
              <w:rPr>
                <w:rFonts w:ascii="宋体" w:cs="宋体"/>
                <w:color w:val="000000"/>
                <w:kern w:val="0"/>
                <w:sz w:val="24"/>
              </w:rPr>
            </w:pPr>
            <w:r w:rsidRPr="00420422">
              <w:rPr>
                <w:rFonts w:ascii="宋体" w:hAnsi="宋体" w:cs="宋体"/>
                <w:color w:val="000000"/>
                <w:kern w:val="0"/>
                <w:sz w:val="24"/>
              </w:rPr>
              <w:t>6</w:t>
            </w:r>
          </w:p>
        </w:tc>
        <w:tc>
          <w:tcPr>
            <w:tcW w:w="8456" w:type="dxa"/>
            <w:tcBorders>
              <w:top w:val="nil"/>
              <w:left w:val="nil"/>
              <w:bottom w:val="single" w:sz="4" w:space="0" w:color="auto"/>
              <w:right w:val="single" w:sz="4" w:space="0" w:color="auto"/>
            </w:tcBorders>
            <w:noWrap/>
            <w:vAlign w:val="center"/>
          </w:tcPr>
          <w:p w:rsidR="00725141" w:rsidRPr="00420422" w:rsidRDefault="00725141" w:rsidP="00420422">
            <w:pPr>
              <w:widowControl/>
              <w:jc w:val="center"/>
              <w:rPr>
                <w:rFonts w:ascii="宋体" w:cs="宋体"/>
                <w:color w:val="000000"/>
                <w:kern w:val="0"/>
                <w:sz w:val="24"/>
              </w:rPr>
            </w:pPr>
            <w:r w:rsidRPr="00420422">
              <w:rPr>
                <w:rFonts w:ascii="宋体" w:hAnsi="宋体" w:cs="宋体" w:hint="eastAsia"/>
                <w:color w:val="000000"/>
                <w:kern w:val="0"/>
                <w:sz w:val="24"/>
              </w:rPr>
              <w:t>修剪后收集枝叶，完成场地清理</w:t>
            </w:r>
          </w:p>
        </w:tc>
        <w:tc>
          <w:tcPr>
            <w:tcW w:w="1032" w:type="dxa"/>
            <w:tcBorders>
              <w:top w:val="nil"/>
              <w:left w:val="nil"/>
              <w:bottom w:val="single" w:sz="4" w:space="0" w:color="auto"/>
              <w:right w:val="single" w:sz="4" w:space="0" w:color="auto"/>
            </w:tcBorders>
            <w:noWrap/>
            <w:vAlign w:val="center"/>
          </w:tcPr>
          <w:p w:rsidR="00725141" w:rsidRPr="00420422" w:rsidRDefault="00725141" w:rsidP="00420422">
            <w:pPr>
              <w:widowControl/>
              <w:jc w:val="center"/>
              <w:rPr>
                <w:rFonts w:ascii="宋体" w:cs="宋体"/>
                <w:color w:val="000000"/>
                <w:kern w:val="0"/>
                <w:sz w:val="24"/>
              </w:rPr>
            </w:pPr>
            <w:r w:rsidRPr="00420422">
              <w:rPr>
                <w:rFonts w:ascii="宋体" w:hAnsi="宋体" w:cs="宋体"/>
                <w:color w:val="000000"/>
                <w:kern w:val="0"/>
                <w:sz w:val="24"/>
              </w:rPr>
              <w:t>5</w:t>
            </w:r>
          </w:p>
        </w:tc>
      </w:tr>
    </w:tbl>
    <w:p w:rsidR="00725141" w:rsidRDefault="00725141">
      <w:pPr>
        <w:spacing w:line="360" w:lineRule="auto"/>
        <w:rPr>
          <w:rFonts w:ascii="仿宋_GB2312" w:eastAsia="仿宋_GB2312" w:hAnsi="宋体"/>
          <w:b/>
          <w:sz w:val="32"/>
          <w:szCs w:val="32"/>
        </w:rPr>
      </w:pPr>
    </w:p>
    <w:tbl>
      <w:tblPr>
        <w:tblW w:w="10020" w:type="dxa"/>
        <w:tblInd w:w="-850" w:type="dxa"/>
        <w:tblLook w:val="0000"/>
      </w:tblPr>
      <w:tblGrid>
        <w:gridCol w:w="532"/>
        <w:gridCol w:w="8456"/>
        <w:gridCol w:w="1032"/>
      </w:tblGrid>
      <w:tr w:rsidR="00725141" w:rsidRPr="00420422" w:rsidTr="00C50445">
        <w:trPr>
          <w:trHeight w:val="1422"/>
        </w:trPr>
        <w:tc>
          <w:tcPr>
            <w:tcW w:w="10020" w:type="dxa"/>
            <w:gridSpan w:val="3"/>
            <w:tcBorders>
              <w:top w:val="nil"/>
              <w:left w:val="nil"/>
              <w:bottom w:val="nil"/>
              <w:right w:val="nil"/>
            </w:tcBorders>
            <w:vAlign w:val="center"/>
          </w:tcPr>
          <w:p w:rsidR="00725141" w:rsidRPr="00420422" w:rsidRDefault="00725141" w:rsidP="00CA18FB">
            <w:pPr>
              <w:widowControl/>
              <w:jc w:val="center"/>
              <w:rPr>
                <w:rFonts w:ascii="宋体" w:cs="宋体"/>
                <w:color w:val="000000"/>
                <w:kern w:val="0"/>
                <w:sz w:val="24"/>
              </w:rPr>
            </w:pPr>
            <w:r>
              <w:rPr>
                <w:rFonts w:ascii="宋体" w:cs="宋体" w:hint="eastAsia"/>
                <w:b/>
                <w:color w:val="000000"/>
                <w:kern w:val="0"/>
                <w:sz w:val="30"/>
                <w:szCs w:val="30"/>
              </w:rPr>
              <w:t>绿篱</w:t>
            </w:r>
            <w:r w:rsidRPr="00C50445">
              <w:rPr>
                <w:rFonts w:ascii="宋体" w:cs="宋体" w:hint="eastAsia"/>
                <w:b/>
                <w:color w:val="000000"/>
                <w:kern w:val="0"/>
                <w:sz w:val="30"/>
                <w:szCs w:val="30"/>
              </w:rPr>
              <w:t>修剪评分标准</w:t>
            </w:r>
          </w:p>
        </w:tc>
      </w:tr>
      <w:tr w:rsidR="00725141" w:rsidRPr="00420422" w:rsidTr="00C50445">
        <w:trPr>
          <w:trHeight w:val="600"/>
        </w:trPr>
        <w:tc>
          <w:tcPr>
            <w:tcW w:w="532" w:type="dxa"/>
            <w:tcBorders>
              <w:top w:val="single" w:sz="4" w:space="0" w:color="auto"/>
              <w:left w:val="single" w:sz="4" w:space="0" w:color="auto"/>
              <w:bottom w:val="single" w:sz="4" w:space="0" w:color="auto"/>
              <w:right w:val="single" w:sz="4" w:space="0" w:color="auto"/>
            </w:tcBorders>
            <w:noWrap/>
            <w:vAlign w:val="center"/>
          </w:tcPr>
          <w:p w:rsidR="00725141" w:rsidRPr="00420422" w:rsidRDefault="00725141" w:rsidP="00420422">
            <w:pPr>
              <w:widowControl/>
              <w:jc w:val="center"/>
              <w:rPr>
                <w:rFonts w:ascii="宋体" w:cs="宋体"/>
                <w:b/>
                <w:bCs/>
                <w:color w:val="000000"/>
                <w:kern w:val="0"/>
                <w:sz w:val="24"/>
              </w:rPr>
            </w:pPr>
            <w:r w:rsidRPr="00420422">
              <w:rPr>
                <w:rFonts w:ascii="宋体" w:hAnsi="宋体" w:cs="宋体" w:hint="eastAsia"/>
                <w:b/>
                <w:bCs/>
                <w:color w:val="000000"/>
                <w:kern w:val="0"/>
                <w:sz w:val="24"/>
              </w:rPr>
              <w:t>序号</w:t>
            </w:r>
          </w:p>
        </w:tc>
        <w:tc>
          <w:tcPr>
            <w:tcW w:w="8456" w:type="dxa"/>
            <w:tcBorders>
              <w:top w:val="single" w:sz="4" w:space="0" w:color="auto"/>
              <w:left w:val="nil"/>
              <w:bottom w:val="single" w:sz="4" w:space="0" w:color="auto"/>
              <w:right w:val="single" w:sz="4" w:space="0" w:color="auto"/>
            </w:tcBorders>
            <w:noWrap/>
            <w:vAlign w:val="center"/>
          </w:tcPr>
          <w:p w:rsidR="00725141" w:rsidRPr="00420422" w:rsidRDefault="00725141" w:rsidP="00420422">
            <w:pPr>
              <w:widowControl/>
              <w:jc w:val="center"/>
              <w:rPr>
                <w:rFonts w:ascii="宋体" w:cs="宋体"/>
                <w:b/>
                <w:bCs/>
                <w:color w:val="000000"/>
                <w:kern w:val="0"/>
                <w:sz w:val="24"/>
              </w:rPr>
            </w:pPr>
            <w:r w:rsidRPr="00420422">
              <w:rPr>
                <w:rFonts w:ascii="宋体" w:hAnsi="宋体" w:cs="宋体" w:hint="eastAsia"/>
                <w:b/>
                <w:bCs/>
                <w:color w:val="000000"/>
                <w:kern w:val="0"/>
                <w:sz w:val="24"/>
              </w:rPr>
              <w:t>评分的内容与标准</w:t>
            </w:r>
          </w:p>
        </w:tc>
        <w:tc>
          <w:tcPr>
            <w:tcW w:w="1032" w:type="dxa"/>
            <w:tcBorders>
              <w:top w:val="single" w:sz="4" w:space="0" w:color="auto"/>
              <w:left w:val="nil"/>
              <w:bottom w:val="single" w:sz="4" w:space="0" w:color="auto"/>
              <w:right w:val="single" w:sz="4" w:space="0" w:color="auto"/>
            </w:tcBorders>
            <w:noWrap/>
            <w:vAlign w:val="center"/>
          </w:tcPr>
          <w:p w:rsidR="00725141" w:rsidRPr="00420422" w:rsidRDefault="00725141" w:rsidP="00420422">
            <w:pPr>
              <w:widowControl/>
              <w:jc w:val="center"/>
              <w:rPr>
                <w:rFonts w:ascii="宋体" w:cs="宋体"/>
                <w:b/>
                <w:bCs/>
                <w:color w:val="000000"/>
                <w:kern w:val="0"/>
                <w:sz w:val="24"/>
              </w:rPr>
            </w:pPr>
            <w:r w:rsidRPr="00420422">
              <w:rPr>
                <w:rFonts w:ascii="宋体" w:hAnsi="宋体" w:cs="宋体" w:hint="eastAsia"/>
                <w:b/>
                <w:bCs/>
                <w:color w:val="000000"/>
                <w:kern w:val="0"/>
                <w:sz w:val="24"/>
              </w:rPr>
              <w:t>标准总分</w:t>
            </w:r>
          </w:p>
        </w:tc>
      </w:tr>
      <w:tr w:rsidR="00725141" w:rsidRPr="00420422" w:rsidTr="00C50445">
        <w:trPr>
          <w:trHeight w:val="600"/>
        </w:trPr>
        <w:tc>
          <w:tcPr>
            <w:tcW w:w="532" w:type="dxa"/>
            <w:tcBorders>
              <w:top w:val="nil"/>
              <w:left w:val="single" w:sz="4" w:space="0" w:color="auto"/>
              <w:bottom w:val="single" w:sz="4" w:space="0" w:color="auto"/>
              <w:right w:val="single" w:sz="4" w:space="0" w:color="auto"/>
            </w:tcBorders>
            <w:noWrap/>
            <w:vAlign w:val="center"/>
          </w:tcPr>
          <w:p w:rsidR="00725141" w:rsidRPr="00420422" w:rsidRDefault="00725141" w:rsidP="00420422">
            <w:pPr>
              <w:widowControl/>
              <w:jc w:val="center"/>
              <w:rPr>
                <w:rFonts w:ascii="宋体" w:cs="宋体"/>
                <w:color w:val="000000"/>
                <w:kern w:val="0"/>
                <w:sz w:val="24"/>
              </w:rPr>
            </w:pPr>
            <w:r w:rsidRPr="00420422">
              <w:rPr>
                <w:rFonts w:ascii="宋体" w:hAnsi="宋体" w:cs="宋体"/>
                <w:color w:val="000000"/>
                <w:kern w:val="0"/>
                <w:sz w:val="24"/>
              </w:rPr>
              <w:t>1</w:t>
            </w:r>
          </w:p>
        </w:tc>
        <w:tc>
          <w:tcPr>
            <w:tcW w:w="8456" w:type="dxa"/>
            <w:tcBorders>
              <w:top w:val="nil"/>
              <w:left w:val="nil"/>
              <w:bottom w:val="single" w:sz="4" w:space="0" w:color="auto"/>
              <w:right w:val="single" w:sz="4" w:space="0" w:color="auto"/>
            </w:tcBorders>
            <w:noWrap/>
            <w:vAlign w:val="center"/>
          </w:tcPr>
          <w:p w:rsidR="00725141" w:rsidRPr="00420422" w:rsidRDefault="00725141" w:rsidP="00420422">
            <w:pPr>
              <w:widowControl/>
              <w:jc w:val="center"/>
              <w:rPr>
                <w:rFonts w:ascii="宋体" w:cs="宋体"/>
                <w:color w:val="000000"/>
                <w:kern w:val="0"/>
                <w:sz w:val="24"/>
              </w:rPr>
            </w:pPr>
            <w:r w:rsidRPr="00420422">
              <w:rPr>
                <w:rFonts w:ascii="宋体" w:hAnsi="宋体" w:cs="宋体" w:hint="eastAsia"/>
                <w:color w:val="000000"/>
                <w:kern w:val="0"/>
                <w:sz w:val="24"/>
              </w:rPr>
              <w:t>绿篱修剪强度合理适中，保持原绿篱形状，保留叶子不显光秃</w:t>
            </w:r>
          </w:p>
        </w:tc>
        <w:tc>
          <w:tcPr>
            <w:tcW w:w="1032" w:type="dxa"/>
            <w:tcBorders>
              <w:top w:val="nil"/>
              <w:left w:val="nil"/>
              <w:bottom w:val="single" w:sz="4" w:space="0" w:color="auto"/>
              <w:right w:val="single" w:sz="4" w:space="0" w:color="auto"/>
            </w:tcBorders>
            <w:noWrap/>
            <w:vAlign w:val="center"/>
          </w:tcPr>
          <w:p w:rsidR="00725141" w:rsidRPr="00420422" w:rsidRDefault="00725141" w:rsidP="00420422">
            <w:pPr>
              <w:widowControl/>
              <w:jc w:val="center"/>
              <w:rPr>
                <w:rFonts w:ascii="宋体" w:cs="宋体"/>
                <w:color w:val="000000"/>
                <w:kern w:val="0"/>
                <w:sz w:val="24"/>
              </w:rPr>
            </w:pPr>
            <w:r w:rsidRPr="00420422">
              <w:rPr>
                <w:rFonts w:ascii="宋体" w:hAnsi="宋体" w:cs="宋体"/>
                <w:color w:val="000000"/>
                <w:kern w:val="0"/>
                <w:sz w:val="24"/>
              </w:rPr>
              <w:t>30</w:t>
            </w:r>
          </w:p>
        </w:tc>
      </w:tr>
      <w:tr w:rsidR="00725141" w:rsidRPr="00420422" w:rsidTr="00C50445">
        <w:trPr>
          <w:trHeight w:val="600"/>
        </w:trPr>
        <w:tc>
          <w:tcPr>
            <w:tcW w:w="532" w:type="dxa"/>
            <w:tcBorders>
              <w:top w:val="nil"/>
              <w:left w:val="single" w:sz="4" w:space="0" w:color="auto"/>
              <w:bottom w:val="single" w:sz="4" w:space="0" w:color="auto"/>
              <w:right w:val="single" w:sz="4" w:space="0" w:color="auto"/>
            </w:tcBorders>
            <w:noWrap/>
            <w:vAlign w:val="center"/>
          </w:tcPr>
          <w:p w:rsidR="00725141" w:rsidRPr="00420422" w:rsidRDefault="00725141" w:rsidP="00420422">
            <w:pPr>
              <w:widowControl/>
              <w:jc w:val="center"/>
              <w:rPr>
                <w:rFonts w:ascii="宋体" w:cs="宋体"/>
                <w:color w:val="000000"/>
                <w:kern w:val="0"/>
                <w:sz w:val="24"/>
              </w:rPr>
            </w:pPr>
            <w:r w:rsidRPr="00420422">
              <w:rPr>
                <w:rFonts w:ascii="宋体" w:hAnsi="宋体" w:cs="宋体"/>
                <w:color w:val="000000"/>
                <w:kern w:val="0"/>
                <w:sz w:val="24"/>
              </w:rPr>
              <w:t>2</w:t>
            </w:r>
          </w:p>
        </w:tc>
        <w:tc>
          <w:tcPr>
            <w:tcW w:w="8456" w:type="dxa"/>
            <w:tcBorders>
              <w:top w:val="nil"/>
              <w:left w:val="nil"/>
              <w:bottom w:val="single" w:sz="4" w:space="0" w:color="auto"/>
              <w:right w:val="single" w:sz="4" w:space="0" w:color="auto"/>
            </w:tcBorders>
            <w:vAlign w:val="center"/>
          </w:tcPr>
          <w:p w:rsidR="00725141" w:rsidRPr="00420422" w:rsidRDefault="00725141" w:rsidP="00420422">
            <w:pPr>
              <w:widowControl/>
              <w:jc w:val="center"/>
              <w:rPr>
                <w:rFonts w:ascii="宋体" w:cs="宋体"/>
                <w:color w:val="000000"/>
                <w:kern w:val="0"/>
                <w:sz w:val="24"/>
              </w:rPr>
            </w:pPr>
            <w:r w:rsidRPr="00420422">
              <w:rPr>
                <w:rFonts w:ascii="宋体" w:hAnsi="宋体" w:cs="宋体" w:hint="eastAsia"/>
                <w:color w:val="000000"/>
                <w:kern w:val="0"/>
                <w:sz w:val="24"/>
              </w:rPr>
              <w:t>整段绿篱修剪高度、宽度、转角统一整齐，轮廓清晰</w:t>
            </w:r>
            <w:r w:rsidRPr="00420422">
              <w:rPr>
                <w:rFonts w:ascii="宋体" w:cs="宋体"/>
                <w:color w:val="000000"/>
                <w:kern w:val="0"/>
                <w:sz w:val="24"/>
              </w:rPr>
              <w:t>,</w:t>
            </w:r>
            <w:r w:rsidRPr="00420422">
              <w:rPr>
                <w:rFonts w:ascii="宋体" w:hAnsi="宋体" w:cs="宋体" w:hint="eastAsia"/>
                <w:color w:val="000000"/>
                <w:kern w:val="0"/>
                <w:sz w:val="24"/>
              </w:rPr>
              <w:t>线条流畅</w:t>
            </w:r>
            <w:r w:rsidRPr="00420422">
              <w:rPr>
                <w:rFonts w:ascii="宋体" w:cs="宋体"/>
                <w:color w:val="000000"/>
                <w:kern w:val="0"/>
                <w:sz w:val="24"/>
              </w:rPr>
              <w:t>,</w:t>
            </w:r>
            <w:r w:rsidRPr="00420422">
              <w:rPr>
                <w:rFonts w:ascii="宋体" w:hAnsi="宋体" w:cs="宋体" w:hint="eastAsia"/>
                <w:color w:val="000000"/>
                <w:kern w:val="0"/>
                <w:sz w:val="24"/>
              </w:rPr>
              <w:t>边角分明</w:t>
            </w:r>
            <w:r w:rsidRPr="00420422">
              <w:rPr>
                <w:rFonts w:ascii="宋体" w:cs="宋体"/>
                <w:color w:val="000000"/>
                <w:kern w:val="0"/>
                <w:sz w:val="24"/>
              </w:rPr>
              <w:t>,</w:t>
            </w:r>
            <w:r w:rsidRPr="00420422">
              <w:rPr>
                <w:rFonts w:ascii="宋体" w:hAnsi="宋体" w:cs="宋体" w:hint="eastAsia"/>
                <w:color w:val="000000"/>
                <w:kern w:val="0"/>
                <w:sz w:val="24"/>
              </w:rPr>
              <w:t>整齐美观。修剪面平整不凹凸，外壁平直。</w:t>
            </w:r>
          </w:p>
        </w:tc>
        <w:tc>
          <w:tcPr>
            <w:tcW w:w="1032" w:type="dxa"/>
            <w:tcBorders>
              <w:top w:val="nil"/>
              <w:left w:val="nil"/>
              <w:bottom w:val="single" w:sz="4" w:space="0" w:color="auto"/>
              <w:right w:val="single" w:sz="4" w:space="0" w:color="auto"/>
            </w:tcBorders>
            <w:noWrap/>
            <w:vAlign w:val="center"/>
          </w:tcPr>
          <w:p w:rsidR="00725141" w:rsidRPr="00420422" w:rsidRDefault="00725141" w:rsidP="00420422">
            <w:pPr>
              <w:widowControl/>
              <w:jc w:val="center"/>
              <w:rPr>
                <w:rFonts w:ascii="宋体" w:cs="宋体"/>
                <w:color w:val="000000"/>
                <w:kern w:val="0"/>
                <w:sz w:val="24"/>
              </w:rPr>
            </w:pPr>
            <w:r w:rsidRPr="00420422">
              <w:rPr>
                <w:rFonts w:ascii="宋体" w:hAnsi="宋体" w:cs="宋体"/>
                <w:color w:val="000000"/>
                <w:kern w:val="0"/>
                <w:sz w:val="24"/>
              </w:rPr>
              <w:t>25</w:t>
            </w:r>
          </w:p>
        </w:tc>
      </w:tr>
      <w:tr w:rsidR="00725141" w:rsidRPr="00420422" w:rsidTr="00C50445">
        <w:trPr>
          <w:trHeight w:val="600"/>
        </w:trPr>
        <w:tc>
          <w:tcPr>
            <w:tcW w:w="532" w:type="dxa"/>
            <w:tcBorders>
              <w:top w:val="nil"/>
              <w:left w:val="single" w:sz="4" w:space="0" w:color="auto"/>
              <w:bottom w:val="single" w:sz="4" w:space="0" w:color="auto"/>
              <w:right w:val="single" w:sz="4" w:space="0" w:color="auto"/>
            </w:tcBorders>
            <w:noWrap/>
            <w:vAlign w:val="center"/>
          </w:tcPr>
          <w:p w:rsidR="00725141" w:rsidRPr="00420422" w:rsidRDefault="00725141" w:rsidP="00420422">
            <w:pPr>
              <w:widowControl/>
              <w:jc w:val="center"/>
              <w:rPr>
                <w:rFonts w:ascii="宋体" w:cs="宋体"/>
                <w:color w:val="000000"/>
                <w:kern w:val="0"/>
                <w:sz w:val="24"/>
              </w:rPr>
            </w:pPr>
            <w:r w:rsidRPr="00420422">
              <w:rPr>
                <w:rFonts w:ascii="宋体" w:hAnsi="宋体" w:cs="宋体"/>
                <w:color w:val="000000"/>
                <w:kern w:val="0"/>
                <w:sz w:val="24"/>
              </w:rPr>
              <w:t>3</w:t>
            </w:r>
          </w:p>
        </w:tc>
        <w:tc>
          <w:tcPr>
            <w:tcW w:w="8456" w:type="dxa"/>
            <w:tcBorders>
              <w:top w:val="nil"/>
              <w:left w:val="nil"/>
              <w:bottom w:val="single" w:sz="4" w:space="0" w:color="auto"/>
              <w:right w:val="single" w:sz="4" w:space="0" w:color="auto"/>
            </w:tcBorders>
            <w:noWrap/>
            <w:vAlign w:val="center"/>
          </w:tcPr>
          <w:p w:rsidR="00725141" w:rsidRPr="00420422" w:rsidRDefault="00725141" w:rsidP="00420422">
            <w:pPr>
              <w:widowControl/>
              <w:jc w:val="center"/>
              <w:rPr>
                <w:rFonts w:ascii="宋体" w:cs="宋体"/>
                <w:color w:val="000000"/>
                <w:kern w:val="0"/>
                <w:sz w:val="24"/>
              </w:rPr>
            </w:pPr>
            <w:r w:rsidRPr="00420422">
              <w:rPr>
                <w:rFonts w:ascii="宋体" w:hAnsi="宋体" w:cs="宋体" w:hint="eastAsia"/>
                <w:color w:val="000000"/>
                <w:kern w:val="0"/>
                <w:sz w:val="24"/>
              </w:rPr>
              <w:t>合理使用修剪工具（大修剪刀、枝剪等），操作熟练。不得使用绿篱修剪机</w:t>
            </w:r>
          </w:p>
        </w:tc>
        <w:tc>
          <w:tcPr>
            <w:tcW w:w="1032" w:type="dxa"/>
            <w:tcBorders>
              <w:top w:val="nil"/>
              <w:left w:val="nil"/>
              <w:bottom w:val="single" w:sz="4" w:space="0" w:color="auto"/>
              <w:right w:val="single" w:sz="4" w:space="0" w:color="auto"/>
            </w:tcBorders>
            <w:noWrap/>
            <w:vAlign w:val="center"/>
          </w:tcPr>
          <w:p w:rsidR="00725141" w:rsidRPr="00420422" w:rsidRDefault="00725141" w:rsidP="00420422">
            <w:pPr>
              <w:widowControl/>
              <w:jc w:val="center"/>
              <w:rPr>
                <w:rFonts w:ascii="宋体" w:cs="宋体"/>
                <w:color w:val="000000"/>
                <w:kern w:val="0"/>
                <w:sz w:val="24"/>
              </w:rPr>
            </w:pPr>
            <w:r w:rsidRPr="00420422">
              <w:rPr>
                <w:rFonts w:ascii="宋体" w:hAnsi="宋体" w:cs="宋体"/>
                <w:color w:val="000000"/>
                <w:kern w:val="0"/>
                <w:sz w:val="24"/>
              </w:rPr>
              <w:t>20</w:t>
            </w:r>
          </w:p>
        </w:tc>
      </w:tr>
      <w:tr w:rsidR="00725141" w:rsidRPr="00420422" w:rsidTr="00C50445">
        <w:trPr>
          <w:trHeight w:val="600"/>
        </w:trPr>
        <w:tc>
          <w:tcPr>
            <w:tcW w:w="532" w:type="dxa"/>
            <w:tcBorders>
              <w:top w:val="nil"/>
              <w:left w:val="single" w:sz="4" w:space="0" w:color="auto"/>
              <w:bottom w:val="single" w:sz="4" w:space="0" w:color="auto"/>
              <w:right w:val="single" w:sz="4" w:space="0" w:color="auto"/>
            </w:tcBorders>
            <w:noWrap/>
            <w:vAlign w:val="center"/>
          </w:tcPr>
          <w:p w:rsidR="00725141" w:rsidRPr="00420422" w:rsidRDefault="00725141" w:rsidP="00420422">
            <w:pPr>
              <w:widowControl/>
              <w:jc w:val="center"/>
              <w:rPr>
                <w:rFonts w:ascii="宋体" w:cs="宋体"/>
                <w:color w:val="000000"/>
                <w:kern w:val="0"/>
                <w:sz w:val="24"/>
              </w:rPr>
            </w:pPr>
            <w:r w:rsidRPr="00420422">
              <w:rPr>
                <w:rFonts w:ascii="宋体" w:hAnsi="宋体" w:cs="宋体"/>
                <w:color w:val="000000"/>
                <w:kern w:val="0"/>
                <w:sz w:val="24"/>
              </w:rPr>
              <w:t>4</w:t>
            </w:r>
          </w:p>
        </w:tc>
        <w:tc>
          <w:tcPr>
            <w:tcW w:w="8456" w:type="dxa"/>
            <w:tcBorders>
              <w:top w:val="nil"/>
              <w:left w:val="nil"/>
              <w:bottom w:val="single" w:sz="4" w:space="0" w:color="auto"/>
              <w:right w:val="single" w:sz="4" w:space="0" w:color="auto"/>
            </w:tcBorders>
            <w:noWrap/>
            <w:vAlign w:val="center"/>
          </w:tcPr>
          <w:p w:rsidR="00725141" w:rsidRPr="00420422" w:rsidRDefault="00725141" w:rsidP="00420422">
            <w:pPr>
              <w:widowControl/>
              <w:jc w:val="center"/>
              <w:rPr>
                <w:rFonts w:ascii="宋体" w:cs="宋体"/>
                <w:color w:val="000000"/>
                <w:kern w:val="0"/>
                <w:sz w:val="24"/>
              </w:rPr>
            </w:pPr>
            <w:r w:rsidRPr="00420422">
              <w:rPr>
                <w:rFonts w:ascii="宋体" w:hAnsi="宋体" w:cs="宋体" w:hint="eastAsia"/>
                <w:color w:val="000000"/>
                <w:kern w:val="0"/>
                <w:sz w:val="24"/>
              </w:rPr>
              <w:t>修剪过程无使用任何线、绳等辅助工具</w:t>
            </w:r>
          </w:p>
        </w:tc>
        <w:tc>
          <w:tcPr>
            <w:tcW w:w="1032" w:type="dxa"/>
            <w:tcBorders>
              <w:top w:val="nil"/>
              <w:left w:val="nil"/>
              <w:bottom w:val="single" w:sz="4" w:space="0" w:color="auto"/>
              <w:right w:val="single" w:sz="4" w:space="0" w:color="auto"/>
            </w:tcBorders>
            <w:noWrap/>
            <w:vAlign w:val="center"/>
          </w:tcPr>
          <w:p w:rsidR="00725141" w:rsidRPr="00420422" w:rsidRDefault="00725141" w:rsidP="00420422">
            <w:pPr>
              <w:widowControl/>
              <w:jc w:val="center"/>
              <w:rPr>
                <w:rFonts w:ascii="宋体" w:cs="宋体"/>
                <w:color w:val="000000"/>
                <w:kern w:val="0"/>
                <w:sz w:val="24"/>
              </w:rPr>
            </w:pPr>
            <w:r w:rsidRPr="00420422">
              <w:rPr>
                <w:rFonts w:ascii="宋体" w:hAnsi="宋体" w:cs="宋体"/>
                <w:color w:val="000000"/>
                <w:kern w:val="0"/>
                <w:sz w:val="24"/>
              </w:rPr>
              <w:t>10</w:t>
            </w:r>
          </w:p>
        </w:tc>
      </w:tr>
      <w:tr w:rsidR="00725141" w:rsidRPr="00420422" w:rsidTr="00C50445">
        <w:trPr>
          <w:trHeight w:val="600"/>
        </w:trPr>
        <w:tc>
          <w:tcPr>
            <w:tcW w:w="532" w:type="dxa"/>
            <w:tcBorders>
              <w:top w:val="nil"/>
              <w:left w:val="single" w:sz="4" w:space="0" w:color="auto"/>
              <w:bottom w:val="single" w:sz="4" w:space="0" w:color="auto"/>
              <w:right w:val="single" w:sz="4" w:space="0" w:color="auto"/>
            </w:tcBorders>
            <w:noWrap/>
            <w:vAlign w:val="center"/>
          </w:tcPr>
          <w:p w:rsidR="00725141" w:rsidRPr="00420422" w:rsidRDefault="00725141" w:rsidP="00420422">
            <w:pPr>
              <w:widowControl/>
              <w:jc w:val="center"/>
              <w:rPr>
                <w:rFonts w:ascii="宋体" w:cs="宋体"/>
                <w:color w:val="000000"/>
                <w:kern w:val="0"/>
                <w:sz w:val="24"/>
              </w:rPr>
            </w:pPr>
            <w:r w:rsidRPr="00420422">
              <w:rPr>
                <w:rFonts w:ascii="宋体" w:hAnsi="宋体" w:cs="宋体"/>
                <w:color w:val="000000"/>
                <w:kern w:val="0"/>
                <w:sz w:val="24"/>
              </w:rPr>
              <w:t>5</w:t>
            </w:r>
          </w:p>
        </w:tc>
        <w:tc>
          <w:tcPr>
            <w:tcW w:w="8456" w:type="dxa"/>
            <w:tcBorders>
              <w:top w:val="nil"/>
              <w:left w:val="nil"/>
              <w:bottom w:val="single" w:sz="4" w:space="0" w:color="auto"/>
              <w:right w:val="single" w:sz="4" w:space="0" w:color="auto"/>
            </w:tcBorders>
            <w:noWrap/>
            <w:vAlign w:val="center"/>
          </w:tcPr>
          <w:p w:rsidR="00725141" w:rsidRPr="00420422" w:rsidRDefault="00725141" w:rsidP="00420422">
            <w:pPr>
              <w:widowControl/>
              <w:jc w:val="center"/>
              <w:rPr>
                <w:rFonts w:ascii="宋体" w:cs="宋体"/>
                <w:color w:val="000000"/>
                <w:kern w:val="0"/>
                <w:sz w:val="24"/>
              </w:rPr>
            </w:pPr>
            <w:r w:rsidRPr="00420422">
              <w:rPr>
                <w:rFonts w:ascii="宋体" w:hAnsi="宋体" w:cs="宋体" w:hint="eastAsia"/>
                <w:color w:val="000000"/>
                <w:kern w:val="0"/>
                <w:sz w:val="24"/>
              </w:rPr>
              <w:t>在规定的时间内完成修剪任务</w:t>
            </w:r>
          </w:p>
        </w:tc>
        <w:tc>
          <w:tcPr>
            <w:tcW w:w="1032" w:type="dxa"/>
            <w:tcBorders>
              <w:top w:val="nil"/>
              <w:left w:val="nil"/>
              <w:bottom w:val="single" w:sz="4" w:space="0" w:color="auto"/>
              <w:right w:val="single" w:sz="4" w:space="0" w:color="auto"/>
            </w:tcBorders>
            <w:noWrap/>
            <w:vAlign w:val="center"/>
          </w:tcPr>
          <w:p w:rsidR="00725141" w:rsidRPr="00420422" w:rsidRDefault="00725141" w:rsidP="00420422">
            <w:pPr>
              <w:widowControl/>
              <w:jc w:val="center"/>
              <w:rPr>
                <w:rFonts w:ascii="宋体" w:cs="宋体"/>
                <w:color w:val="000000"/>
                <w:kern w:val="0"/>
                <w:sz w:val="24"/>
              </w:rPr>
            </w:pPr>
            <w:r w:rsidRPr="00420422">
              <w:rPr>
                <w:rFonts w:ascii="宋体" w:hAnsi="宋体" w:cs="宋体"/>
                <w:color w:val="000000"/>
                <w:kern w:val="0"/>
                <w:sz w:val="24"/>
              </w:rPr>
              <w:t>10</w:t>
            </w:r>
          </w:p>
        </w:tc>
      </w:tr>
      <w:tr w:rsidR="00725141" w:rsidRPr="00420422" w:rsidTr="00C50445">
        <w:trPr>
          <w:trHeight w:val="600"/>
        </w:trPr>
        <w:tc>
          <w:tcPr>
            <w:tcW w:w="532" w:type="dxa"/>
            <w:tcBorders>
              <w:top w:val="nil"/>
              <w:left w:val="single" w:sz="4" w:space="0" w:color="auto"/>
              <w:bottom w:val="single" w:sz="4" w:space="0" w:color="auto"/>
              <w:right w:val="single" w:sz="4" w:space="0" w:color="auto"/>
            </w:tcBorders>
            <w:noWrap/>
            <w:vAlign w:val="center"/>
          </w:tcPr>
          <w:p w:rsidR="00725141" w:rsidRPr="00420422" w:rsidRDefault="00725141" w:rsidP="00420422">
            <w:pPr>
              <w:widowControl/>
              <w:jc w:val="center"/>
              <w:rPr>
                <w:rFonts w:ascii="宋体" w:cs="宋体"/>
                <w:color w:val="000000"/>
                <w:kern w:val="0"/>
                <w:sz w:val="24"/>
              </w:rPr>
            </w:pPr>
            <w:r w:rsidRPr="00420422">
              <w:rPr>
                <w:rFonts w:ascii="宋体" w:hAnsi="宋体" w:cs="宋体"/>
                <w:color w:val="000000"/>
                <w:kern w:val="0"/>
                <w:sz w:val="24"/>
              </w:rPr>
              <w:t>6</w:t>
            </w:r>
          </w:p>
        </w:tc>
        <w:tc>
          <w:tcPr>
            <w:tcW w:w="8456" w:type="dxa"/>
            <w:tcBorders>
              <w:top w:val="nil"/>
              <w:left w:val="nil"/>
              <w:bottom w:val="single" w:sz="4" w:space="0" w:color="auto"/>
              <w:right w:val="single" w:sz="4" w:space="0" w:color="auto"/>
            </w:tcBorders>
            <w:noWrap/>
            <w:vAlign w:val="center"/>
          </w:tcPr>
          <w:p w:rsidR="00725141" w:rsidRPr="00420422" w:rsidRDefault="00725141" w:rsidP="00420422">
            <w:pPr>
              <w:widowControl/>
              <w:jc w:val="center"/>
              <w:rPr>
                <w:rFonts w:ascii="宋体" w:cs="宋体"/>
                <w:color w:val="000000"/>
                <w:kern w:val="0"/>
                <w:sz w:val="24"/>
              </w:rPr>
            </w:pPr>
            <w:r w:rsidRPr="00420422">
              <w:rPr>
                <w:rFonts w:ascii="宋体" w:hAnsi="宋体" w:cs="宋体" w:hint="eastAsia"/>
                <w:color w:val="000000"/>
                <w:kern w:val="0"/>
                <w:sz w:val="24"/>
              </w:rPr>
              <w:t>修剪后收集枝叶，完成场地清理修剪后及时清理地面、篱面的残枝。</w:t>
            </w:r>
          </w:p>
        </w:tc>
        <w:tc>
          <w:tcPr>
            <w:tcW w:w="1032" w:type="dxa"/>
            <w:tcBorders>
              <w:top w:val="nil"/>
              <w:left w:val="nil"/>
              <w:bottom w:val="single" w:sz="4" w:space="0" w:color="auto"/>
              <w:right w:val="single" w:sz="4" w:space="0" w:color="auto"/>
            </w:tcBorders>
            <w:noWrap/>
            <w:vAlign w:val="center"/>
          </w:tcPr>
          <w:p w:rsidR="00725141" w:rsidRPr="00420422" w:rsidRDefault="00725141" w:rsidP="00420422">
            <w:pPr>
              <w:widowControl/>
              <w:jc w:val="center"/>
              <w:rPr>
                <w:rFonts w:ascii="宋体" w:cs="宋体"/>
                <w:color w:val="000000"/>
                <w:kern w:val="0"/>
                <w:sz w:val="24"/>
              </w:rPr>
            </w:pPr>
            <w:r w:rsidRPr="00420422">
              <w:rPr>
                <w:rFonts w:ascii="宋体" w:hAnsi="宋体" w:cs="宋体"/>
                <w:color w:val="000000"/>
                <w:kern w:val="0"/>
                <w:sz w:val="24"/>
              </w:rPr>
              <w:t>5</w:t>
            </w:r>
          </w:p>
        </w:tc>
      </w:tr>
    </w:tbl>
    <w:p w:rsidR="00725141" w:rsidRDefault="00725141">
      <w:pPr>
        <w:spacing w:line="360" w:lineRule="auto"/>
        <w:rPr>
          <w:rFonts w:ascii="仿宋_GB2312" w:eastAsia="仿宋_GB2312" w:hAnsi="宋体"/>
          <w:b/>
          <w:sz w:val="32"/>
          <w:szCs w:val="32"/>
        </w:rPr>
      </w:pPr>
    </w:p>
    <w:sectPr w:rsidR="00725141" w:rsidSect="003D3A7D">
      <w:headerReference w:type="default" r:id="rId6"/>
      <w:footerReference w:type="default" r:id="rId7"/>
      <w:pgSz w:w="11906" w:h="16838"/>
      <w:pgMar w:top="1134" w:right="1797" w:bottom="851"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141" w:rsidRDefault="00725141" w:rsidP="007864E7">
      <w:r>
        <w:separator/>
      </w:r>
    </w:p>
  </w:endnote>
  <w:endnote w:type="continuationSeparator" w:id="0">
    <w:p w:rsidR="00725141" w:rsidRDefault="00725141" w:rsidP="007864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141" w:rsidRDefault="00725141">
    <w:pPr>
      <w:pStyle w:val="Footer"/>
      <w:jc w:val="right"/>
    </w:pPr>
    <w:r>
      <w:tab/>
      <w:t xml:space="preserve">- </w:t>
    </w:r>
    <w:fldSimple w:instr=" PAGE ">
      <w:r>
        <w:rPr>
          <w:noProof/>
        </w:rPr>
        <w:t>1</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141" w:rsidRDefault="00725141" w:rsidP="007864E7">
      <w:r>
        <w:separator/>
      </w:r>
    </w:p>
  </w:footnote>
  <w:footnote w:type="continuationSeparator" w:id="0">
    <w:p w:rsidR="00725141" w:rsidRDefault="00725141" w:rsidP="007864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141" w:rsidRDefault="00725141">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5159"/>
    <w:rsid w:val="00000D22"/>
    <w:rsid w:val="000329E3"/>
    <w:rsid w:val="00085BF9"/>
    <w:rsid w:val="000871B3"/>
    <w:rsid w:val="000A3143"/>
    <w:rsid w:val="000D33E0"/>
    <w:rsid w:val="001261C0"/>
    <w:rsid w:val="001F7491"/>
    <w:rsid w:val="00205145"/>
    <w:rsid w:val="002139FF"/>
    <w:rsid w:val="00250947"/>
    <w:rsid w:val="002658B7"/>
    <w:rsid w:val="002E58C6"/>
    <w:rsid w:val="003121A6"/>
    <w:rsid w:val="00316F15"/>
    <w:rsid w:val="003170B7"/>
    <w:rsid w:val="003506BA"/>
    <w:rsid w:val="00361632"/>
    <w:rsid w:val="00385254"/>
    <w:rsid w:val="00391D1B"/>
    <w:rsid w:val="00394BB0"/>
    <w:rsid w:val="003A6F51"/>
    <w:rsid w:val="003D3A7D"/>
    <w:rsid w:val="003D7BD2"/>
    <w:rsid w:val="00406034"/>
    <w:rsid w:val="00420422"/>
    <w:rsid w:val="004817BE"/>
    <w:rsid w:val="0049511F"/>
    <w:rsid w:val="004A35FE"/>
    <w:rsid w:val="004B1071"/>
    <w:rsid w:val="004C6716"/>
    <w:rsid w:val="00524A29"/>
    <w:rsid w:val="00536147"/>
    <w:rsid w:val="00540956"/>
    <w:rsid w:val="005477B6"/>
    <w:rsid w:val="00552D71"/>
    <w:rsid w:val="0057473B"/>
    <w:rsid w:val="005B2410"/>
    <w:rsid w:val="005D3A47"/>
    <w:rsid w:val="005D598A"/>
    <w:rsid w:val="005F6105"/>
    <w:rsid w:val="00611FC1"/>
    <w:rsid w:val="00641A11"/>
    <w:rsid w:val="00672ED5"/>
    <w:rsid w:val="006A3EF9"/>
    <w:rsid w:val="006D27D6"/>
    <w:rsid w:val="006E4E70"/>
    <w:rsid w:val="006F7D2D"/>
    <w:rsid w:val="006F7D7F"/>
    <w:rsid w:val="00707F7F"/>
    <w:rsid w:val="00725141"/>
    <w:rsid w:val="007864E7"/>
    <w:rsid w:val="00796C38"/>
    <w:rsid w:val="007C3C68"/>
    <w:rsid w:val="0080125A"/>
    <w:rsid w:val="00801E64"/>
    <w:rsid w:val="008041BE"/>
    <w:rsid w:val="008A43C5"/>
    <w:rsid w:val="008C1D0B"/>
    <w:rsid w:val="008D1BDF"/>
    <w:rsid w:val="00930F86"/>
    <w:rsid w:val="0093678F"/>
    <w:rsid w:val="00957AE1"/>
    <w:rsid w:val="0098212F"/>
    <w:rsid w:val="009829F2"/>
    <w:rsid w:val="00993C32"/>
    <w:rsid w:val="009D6ED0"/>
    <w:rsid w:val="009E3555"/>
    <w:rsid w:val="00A00BAC"/>
    <w:rsid w:val="00A01D3D"/>
    <w:rsid w:val="00A405D5"/>
    <w:rsid w:val="00A765A9"/>
    <w:rsid w:val="00A958A0"/>
    <w:rsid w:val="00AC0625"/>
    <w:rsid w:val="00AC17FC"/>
    <w:rsid w:val="00AC7754"/>
    <w:rsid w:val="00AE204E"/>
    <w:rsid w:val="00AF381E"/>
    <w:rsid w:val="00B2511B"/>
    <w:rsid w:val="00B502C1"/>
    <w:rsid w:val="00B63182"/>
    <w:rsid w:val="00B80032"/>
    <w:rsid w:val="00B87B78"/>
    <w:rsid w:val="00B91D66"/>
    <w:rsid w:val="00B959E3"/>
    <w:rsid w:val="00C00904"/>
    <w:rsid w:val="00C00D83"/>
    <w:rsid w:val="00C04ABD"/>
    <w:rsid w:val="00C46F82"/>
    <w:rsid w:val="00C50445"/>
    <w:rsid w:val="00C74E27"/>
    <w:rsid w:val="00C87FB7"/>
    <w:rsid w:val="00C906A0"/>
    <w:rsid w:val="00CA18FB"/>
    <w:rsid w:val="00CF11A0"/>
    <w:rsid w:val="00D1428F"/>
    <w:rsid w:val="00D32E22"/>
    <w:rsid w:val="00DB0F42"/>
    <w:rsid w:val="00DC6743"/>
    <w:rsid w:val="00DD0C5E"/>
    <w:rsid w:val="00E07273"/>
    <w:rsid w:val="00E22C2A"/>
    <w:rsid w:val="00E47A30"/>
    <w:rsid w:val="00E65159"/>
    <w:rsid w:val="00E819BA"/>
    <w:rsid w:val="00E96ADD"/>
    <w:rsid w:val="00EA02A0"/>
    <w:rsid w:val="00EB0A20"/>
    <w:rsid w:val="00EB1E3B"/>
    <w:rsid w:val="00EE5AA0"/>
    <w:rsid w:val="00EF1FEE"/>
    <w:rsid w:val="00EF6AAC"/>
    <w:rsid w:val="00F21FB8"/>
    <w:rsid w:val="00F507E2"/>
    <w:rsid w:val="00F72C04"/>
    <w:rsid w:val="00F812A5"/>
    <w:rsid w:val="00F81836"/>
    <w:rsid w:val="00FB630E"/>
    <w:rsid w:val="00FD36A8"/>
    <w:rsid w:val="1EBA4A18"/>
    <w:rsid w:val="320753A0"/>
    <w:rsid w:val="4A680EE3"/>
    <w:rsid w:val="5A341B2F"/>
    <w:rsid w:val="7BA65234"/>
    <w:rsid w:val="7D1C3B4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4E7"/>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7864E7"/>
    <w:pPr>
      <w:jc w:val="left"/>
    </w:pPr>
  </w:style>
  <w:style w:type="character" w:customStyle="1" w:styleId="CommentTextChar">
    <w:name w:val="Comment Text Char"/>
    <w:basedOn w:val="DefaultParagraphFont"/>
    <w:link w:val="CommentText"/>
    <w:uiPriority w:val="99"/>
    <w:locked/>
    <w:rsid w:val="007864E7"/>
    <w:rPr>
      <w:rFonts w:cs="Times New Roman"/>
      <w:sz w:val="24"/>
      <w:szCs w:val="24"/>
    </w:rPr>
  </w:style>
  <w:style w:type="paragraph" w:styleId="Date">
    <w:name w:val="Date"/>
    <w:basedOn w:val="Normal"/>
    <w:next w:val="Normal"/>
    <w:link w:val="DateChar"/>
    <w:uiPriority w:val="99"/>
    <w:rsid w:val="007864E7"/>
    <w:pPr>
      <w:ind w:leftChars="2500" w:left="100"/>
    </w:pPr>
  </w:style>
  <w:style w:type="character" w:customStyle="1" w:styleId="DateChar">
    <w:name w:val="Date Char"/>
    <w:basedOn w:val="DefaultParagraphFont"/>
    <w:link w:val="Date"/>
    <w:uiPriority w:val="99"/>
    <w:locked/>
    <w:rsid w:val="007864E7"/>
    <w:rPr>
      <w:rFonts w:cs="Times New Roman"/>
      <w:kern w:val="2"/>
      <w:sz w:val="24"/>
    </w:rPr>
  </w:style>
  <w:style w:type="paragraph" w:styleId="BalloonText">
    <w:name w:val="Balloon Text"/>
    <w:basedOn w:val="Normal"/>
    <w:link w:val="BalloonTextChar"/>
    <w:uiPriority w:val="99"/>
    <w:rsid w:val="007864E7"/>
    <w:rPr>
      <w:sz w:val="18"/>
      <w:szCs w:val="18"/>
    </w:rPr>
  </w:style>
  <w:style w:type="character" w:customStyle="1" w:styleId="BalloonTextChar">
    <w:name w:val="Balloon Text Char"/>
    <w:basedOn w:val="DefaultParagraphFont"/>
    <w:link w:val="BalloonText"/>
    <w:uiPriority w:val="99"/>
    <w:locked/>
    <w:rsid w:val="007864E7"/>
    <w:rPr>
      <w:rFonts w:cs="Times New Roman"/>
      <w:sz w:val="2"/>
    </w:rPr>
  </w:style>
  <w:style w:type="paragraph" w:styleId="Footer">
    <w:name w:val="footer"/>
    <w:basedOn w:val="Normal"/>
    <w:link w:val="FooterChar"/>
    <w:uiPriority w:val="99"/>
    <w:rsid w:val="007864E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864E7"/>
    <w:rPr>
      <w:rFonts w:cs="Times New Roman"/>
      <w:sz w:val="18"/>
      <w:szCs w:val="18"/>
    </w:rPr>
  </w:style>
  <w:style w:type="paragraph" w:styleId="Header">
    <w:name w:val="header"/>
    <w:basedOn w:val="Normal"/>
    <w:link w:val="HeaderChar"/>
    <w:uiPriority w:val="99"/>
    <w:rsid w:val="007864E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864E7"/>
    <w:rPr>
      <w:rFonts w:cs="Times New Roman"/>
      <w:sz w:val="18"/>
      <w:szCs w:val="18"/>
    </w:rPr>
  </w:style>
  <w:style w:type="paragraph" w:styleId="NormalWeb">
    <w:name w:val="Normal (Web)"/>
    <w:basedOn w:val="Normal"/>
    <w:uiPriority w:val="99"/>
    <w:rsid w:val="007864E7"/>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rsid w:val="007864E7"/>
    <w:rPr>
      <w:rFonts w:cs="Times New Roman"/>
      <w:color w:val="0000FF"/>
      <w:u w:val="single"/>
    </w:rPr>
  </w:style>
  <w:style w:type="character" w:styleId="CommentReference">
    <w:name w:val="annotation reference"/>
    <w:basedOn w:val="DefaultParagraphFont"/>
    <w:uiPriority w:val="99"/>
    <w:rsid w:val="007864E7"/>
    <w:rPr>
      <w:rFonts w:cs="Times New Roman"/>
      <w:sz w:val="21"/>
    </w:rPr>
  </w:style>
  <w:style w:type="paragraph" w:styleId="ListParagraph">
    <w:name w:val="List Paragraph"/>
    <w:basedOn w:val="Normal"/>
    <w:uiPriority w:val="99"/>
    <w:qFormat/>
    <w:rsid w:val="007864E7"/>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2052150561">
      <w:marLeft w:val="0"/>
      <w:marRight w:val="0"/>
      <w:marTop w:val="0"/>
      <w:marBottom w:val="0"/>
      <w:divBdr>
        <w:top w:val="none" w:sz="0" w:space="0" w:color="auto"/>
        <w:left w:val="none" w:sz="0" w:space="0" w:color="auto"/>
        <w:bottom w:val="none" w:sz="0" w:space="0" w:color="auto"/>
        <w:right w:val="none" w:sz="0" w:space="0" w:color="auto"/>
      </w:divBdr>
    </w:div>
    <w:div w:id="2052150562">
      <w:marLeft w:val="0"/>
      <w:marRight w:val="0"/>
      <w:marTop w:val="0"/>
      <w:marBottom w:val="0"/>
      <w:divBdr>
        <w:top w:val="none" w:sz="0" w:space="0" w:color="auto"/>
        <w:left w:val="none" w:sz="0" w:space="0" w:color="auto"/>
        <w:bottom w:val="none" w:sz="0" w:space="0" w:color="auto"/>
        <w:right w:val="none" w:sz="0" w:space="0" w:color="auto"/>
      </w:divBdr>
    </w:div>
    <w:div w:id="20521505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223</TotalTime>
  <Pages>3</Pages>
  <Words>180</Words>
  <Characters>1032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2014珠海市职业技能竞赛</dc:title>
  <dc:subject/>
  <dc:creator>walkinnet</dc:creator>
  <cp:keywords/>
  <dc:description/>
  <cp:lastModifiedBy>徐腾飞</cp:lastModifiedBy>
  <cp:revision>7</cp:revision>
  <cp:lastPrinted>2018-07-03T01:11:00Z</cp:lastPrinted>
  <dcterms:created xsi:type="dcterms:W3CDTF">2018-07-03T01:12:00Z</dcterms:created>
  <dcterms:modified xsi:type="dcterms:W3CDTF">2018-07-05T06:59:00Z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